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00CC3" w14:textId="77777777" w:rsidR="00601AD3" w:rsidRDefault="00601AD3" w:rsidP="001A3C43">
      <w:pPr>
        <w:pStyle w:val="StandardWeb"/>
        <w:rPr>
          <w:rFonts w:ascii="Lucida Sans" w:eastAsiaTheme="minorHAnsi" w:hAnsi="Lucida Sans" w:cstheme="minorBidi"/>
          <w:b/>
          <w:sz w:val="28"/>
          <w:szCs w:val="28"/>
          <w:lang w:eastAsia="en-US"/>
        </w:rPr>
      </w:pPr>
      <w:r w:rsidRPr="00601AD3">
        <w:rPr>
          <w:rFonts w:ascii="Lucida Sans" w:eastAsiaTheme="minorHAnsi" w:hAnsi="Lucida Sans" w:cstheme="minorBidi"/>
          <w:b/>
          <w:sz w:val="28"/>
          <w:szCs w:val="28"/>
          <w:lang w:eastAsia="en-US"/>
        </w:rPr>
        <w:t>Stärkung von Forschung und Lehre in Schlüsseltechnologien – TH Wildau und Helmholtz-Zentrum Berlin besiegeln umfassende Kooperation</w:t>
      </w:r>
    </w:p>
    <w:p w14:paraId="2BEA04B2" w14:textId="41BD7862" w:rsidR="0091285F" w:rsidRPr="001A3C43" w:rsidRDefault="001A3C43" w:rsidP="001A3C43">
      <w:pPr>
        <w:pStyle w:val="StandardWeb"/>
        <w:rPr>
          <w:rFonts w:ascii="Lucida Sans" w:eastAsiaTheme="minorHAnsi" w:hAnsi="Lucida Sans" w:cstheme="minorBidi"/>
          <w:b/>
          <w:sz w:val="28"/>
          <w:szCs w:val="28"/>
          <w:lang w:eastAsia="en-US"/>
        </w:rPr>
      </w:pPr>
      <w:r>
        <w:rPr>
          <w:rFonts w:ascii="Lucida Sans" w:eastAsiaTheme="minorHAnsi" w:hAnsi="Lucida Sans" w:cstheme="minorBidi"/>
          <w:b/>
          <w:noProof/>
          <w:sz w:val="28"/>
          <w:szCs w:val="28"/>
        </w:rPr>
        <w:drawing>
          <wp:inline distT="0" distB="0" distL="0" distR="0" wp14:anchorId="1ED764F8" wp14:editId="3FDBE11C">
            <wp:extent cx="5760720" cy="3843452"/>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43452"/>
                    </a:xfrm>
                    <a:prstGeom prst="rect">
                      <a:avLst/>
                    </a:prstGeom>
                  </pic:spPr>
                </pic:pic>
              </a:graphicData>
            </a:graphic>
          </wp:inline>
        </w:drawing>
      </w:r>
    </w:p>
    <w:p w14:paraId="4EBDCEE4" w14:textId="7A189B7D" w:rsidR="00374A8A" w:rsidRPr="00A055B9" w:rsidRDefault="00FD2BB9" w:rsidP="00C07BCD">
      <w:pPr>
        <w:rPr>
          <w:rFonts w:ascii="Lucida Sans Unicode" w:hAnsi="Lucida Sans Unicode" w:cs="Lucida Sans Unicode"/>
          <w:sz w:val="20"/>
          <w:szCs w:val="20"/>
        </w:rPr>
      </w:pPr>
      <w:r w:rsidRPr="00A055B9">
        <w:rPr>
          <w:rFonts w:ascii="Lucida Sans Unicode" w:hAnsi="Lucida Sans Unicode" w:cs="Lucida Sans Unicode"/>
          <w:b/>
          <w:sz w:val="20"/>
          <w:szCs w:val="20"/>
        </w:rPr>
        <w:t>Bildunterschrift</w:t>
      </w:r>
      <w:r w:rsidR="00153038" w:rsidRPr="00A055B9">
        <w:rPr>
          <w:rFonts w:ascii="Lucida Sans Unicode" w:hAnsi="Lucida Sans Unicode" w:cs="Lucida Sans Unicode"/>
          <w:b/>
          <w:sz w:val="20"/>
          <w:szCs w:val="20"/>
        </w:rPr>
        <w:t xml:space="preserve">: </w:t>
      </w:r>
      <w:r w:rsidR="00F53405" w:rsidRPr="00F53405">
        <w:rPr>
          <w:rFonts w:ascii="Lucida Sans Unicode" w:hAnsi="Lucida Sans Unicode" w:cs="Lucida Sans Unicode"/>
          <w:sz w:val="20"/>
          <w:szCs w:val="20"/>
        </w:rPr>
        <w:t>Unterzeichnung des Kooperationsvertrags der TH Wildau, vertreten durch die Präsidentin Prof. Dr. Ulrike Tippe, und des Helmholtz-Zentrum Berlin für Materialien und Energie, vertreten durch den wissenschaftlichen Geschäftsführer Prof. Dr. Bernd Rech</w:t>
      </w:r>
      <w:r w:rsidR="00F53405">
        <w:rPr>
          <w:rFonts w:ascii="Lucida Sans Unicode" w:hAnsi="Lucida Sans Unicode" w:cs="Lucida Sans Unicode"/>
          <w:sz w:val="20"/>
          <w:szCs w:val="20"/>
        </w:rPr>
        <w:t xml:space="preserve"> (Mitte)</w:t>
      </w:r>
      <w:r w:rsidR="00F53405" w:rsidRPr="00F53405">
        <w:rPr>
          <w:rFonts w:ascii="Lucida Sans Unicode" w:hAnsi="Lucida Sans Unicode" w:cs="Lucida Sans Unicode"/>
          <w:sz w:val="20"/>
          <w:szCs w:val="20"/>
        </w:rPr>
        <w:t xml:space="preserve"> und den kaufmännischen Geschäftsführer Thomas Frederking.</w:t>
      </w:r>
    </w:p>
    <w:p w14:paraId="4B4C4626" w14:textId="202A76E8" w:rsidR="001B6191" w:rsidRPr="00A055B9" w:rsidRDefault="001B6191" w:rsidP="00C07BCD">
      <w:pPr>
        <w:rPr>
          <w:rFonts w:ascii="Lucida Sans Unicode" w:hAnsi="Lucida Sans Unicode" w:cs="Lucida Sans Unicode"/>
          <w:sz w:val="20"/>
          <w:szCs w:val="20"/>
        </w:rPr>
      </w:pPr>
      <w:bookmarkStart w:id="0" w:name="_GoBack"/>
      <w:r w:rsidRPr="00A055B9">
        <w:rPr>
          <w:rFonts w:ascii="Lucida Sans Unicode" w:hAnsi="Lucida Sans Unicode" w:cs="Lucida Sans Unicode"/>
          <w:b/>
          <w:sz w:val="20"/>
          <w:szCs w:val="20"/>
        </w:rPr>
        <w:t>Bild:</w:t>
      </w:r>
      <w:r w:rsidR="003717FB" w:rsidRPr="00A055B9">
        <w:rPr>
          <w:rFonts w:ascii="Lucida Sans Unicode" w:hAnsi="Lucida Sans Unicode" w:cs="Lucida Sans Unicode"/>
          <w:sz w:val="20"/>
          <w:szCs w:val="20"/>
        </w:rPr>
        <w:t xml:space="preserve"> </w:t>
      </w:r>
      <w:r w:rsidR="00F53405">
        <w:rPr>
          <w:rFonts w:ascii="Lucida Sans Unicode" w:hAnsi="Lucida Sans Unicode" w:cs="Lucida Sans Unicode"/>
          <w:sz w:val="20"/>
          <w:szCs w:val="20"/>
        </w:rPr>
        <w:t>Sebastian Stoye</w:t>
      </w:r>
      <w:r w:rsidR="00A2712A" w:rsidRPr="00A055B9">
        <w:rPr>
          <w:rFonts w:ascii="Lucida Sans Unicode" w:hAnsi="Lucida Sans Unicode" w:cs="Lucida Sans Unicode"/>
          <w:sz w:val="20"/>
          <w:szCs w:val="20"/>
        </w:rPr>
        <w:t xml:space="preserve"> / </w:t>
      </w:r>
      <w:r w:rsidR="00340A26" w:rsidRPr="00A055B9">
        <w:rPr>
          <w:rFonts w:ascii="Lucida Sans Unicode" w:hAnsi="Lucida Sans Unicode" w:cs="Lucida Sans Unicode"/>
          <w:sz w:val="20"/>
          <w:szCs w:val="20"/>
        </w:rPr>
        <w:t>TH Wildau</w:t>
      </w:r>
    </w:p>
    <w:bookmarkEnd w:id="0"/>
    <w:p w14:paraId="42AFAB57" w14:textId="386285C4" w:rsidR="008257BC" w:rsidRPr="00A055B9" w:rsidRDefault="008257BC" w:rsidP="00C07BCD">
      <w:pPr>
        <w:rPr>
          <w:rFonts w:ascii="Lucida Sans Unicode" w:hAnsi="Lucida Sans Unicode" w:cs="Lucida Sans Unicode"/>
          <w:sz w:val="20"/>
          <w:szCs w:val="20"/>
        </w:rPr>
      </w:pPr>
      <w:r w:rsidRPr="00A055B9">
        <w:rPr>
          <w:rFonts w:ascii="Lucida Sans Unicode" w:hAnsi="Lucida Sans Unicode" w:cs="Lucida Sans Unicode"/>
          <w:b/>
          <w:sz w:val="20"/>
          <w:szCs w:val="20"/>
        </w:rPr>
        <w:t>Subheadline:</w:t>
      </w:r>
      <w:r w:rsidR="00913F89" w:rsidRPr="00A055B9">
        <w:rPr>
          <w:rFonts w:ascii="Lucida Sans Unicode" w:hAnsi="Lucida Sans Unicode" w:cs="Lucida Sans Unicode"/>
          <w:sz w:val="20"/>
          <w:szCs w:val="20"/>
        </w:rPr>
        <w:t xml:space="preserve"> </w:t>
      </w:r>
      <w:r w:rsidR="00374A8A">
        <w:rPr>
          <w:rFonts w:ascii="Lucida Sans Unicode" w:hAnsi="Lucida Sans Unicode" w:cs="Lucida Sans Unicode"/>
          <w:sz w:val="20"/>
          <w:szCs w:val="20"/>
        </w:rPr>
        <w:t>Kooperation</w:t>
      </w:r>
    </w:p>
    <w:p w14:paraId="54885AB7" w14:textId="391C1778" w:rsidR="00073E7F" w:rsidRPr="00A055B9" w:rsidRDefault="003C7BD7" w:rsidP="00C07BCD">
      <w:pPr>
        <w:rPr>
          <w:rFonts w:ascii="Lucida Sans Unicode" w:hAnsi="Lucida Sans Unicode" w:cs="Lucida Sans Unicode"/>
          <w:b/>
          <w:sz w:val="20"/>
          <w:szCs w:val="20"/>
        </w:rPr>
      </w:pPr>
      <w:r w:rsidRPr="00A055B9">
        <w:rPr>
          <w:rFonts w:ascii="Lucida Sans Unicode" w:hAnsi="Lucida Sans Unicode" w:cs="Lucida Sans Unicode"/>
          <w:b/>
          <w:sz w:val="20"/>
          <w:szCs w:val="20"/>
        </w:rPr>
        <w:t>Teaser:</w:t>
      </w:r>
      <w:r w:rsidR="004B5F3F" w:rsidRPr="00A055B9">
        <w:rPr>
          <w:rFonts w:ascii="Lucida Sans Unicode" w:hAnsi="Lucida Sans Unicode" w:cs="Lucida Sans Unicode"/>
          <w:b/>
          <w:sz w:val="20"/>
          <w:szCs w:val="20"/>
        </w:rPr>
        <w:t xml:space="preserve"> </w:t>
      </w:r>
    </w:p>
    <w:p w14:paraId="0A5EB2F0" w14:textId="77777777" w:rsidR="007B5BE6" w:rsidRDefault="00BE7DD0" w:rsidP="00AE057D">
      <w:pPr>
        <w:rPr>
          <w:rFonts w:ascii="Lucida Sans Unicode" w:hAnsi="Lucida Sans Unicode" w:cs="Lucida Sans Unicode"/>
          <w:b/>
          <w:sz w:val="20"/>
          <w:szCs w:val="20"/>
        </w:rPr>
      </w:pPr>
      <w:r w:rsidRPr="00BE7DD0">
        <w:rPr>
          <w:rFonts w:ascii="Lucida Sans Unicode" w:hAnsi="Lucida Sans Unicode" w:cs="Lucida Sans Unicode"/>
          <w:b/>
          <w:sz w:val="20"/>
          <w:szCs w:val="20"/>
        </w:rPr>
        <w:t xml:space="preserve">Am 21. Mai 2025 unterzeichneten die Technische Hochschule Wildau (TH Wildau), vertreten durch ihre Präsidentin Prof. Dr. Ulrike Tippe, und das Helmholtz-Zentrum Berlin für Materialien und Energie GmbH (HZB), vertreten durch den wissenschaftlichen Geschäftsführer Prof. Dr. Bernd Rech und den kaufmännischen Geschäftsführer Thomas Frederking, einen umfassenden Kooperationsvertrag. Ziel ist es, die Vernetzung und Zusammenarbeit insbesondere in der Grundlagenforschung weiter zu fördern, die </w:t>
      </w:r>
      <w:r w:rsidRPr="00BE7DD0">
        <w:rPr>
          <w:rFonts w:ascii="Lucida Sans Unicode" w:hAnsi="Lucida Sans Unicode" w:cs="Lucida Sans Unicode"/>
          <w:b/>
          <w:sz w:val="20"/>
          <w:szCs w:val="20"/>
        </w:rPr>
        <w:lastRenderedPageBreak/>
        <w:t xml:space="preserve">wissenschaftliche Exzellenz beider Partner zu steigern und Kompetenznetzwerke in Forschung, Lehre sowie der Ausbildung des wissenschaftlichen Nachwuchses zu entwickeln. </w:t>
      </w:r>
    </w:p>
    <w:p w14:paraId="1642268B" w14:textId="6126036F" w:rsidR="004B5F3F" w:rsidRPr="00A055B9" w:rsidRDefault="0042192B" w:rsidP="00AE057D">
      <w:pPr>
        <w:rPr>
          <w:rFonts w:ascii="Lucida Sans Unicode" w:hAnsi="Lucida Sans Unicode" w:cs="Lucida Sans Unicode"/>
          <w:b/>
          <w:sz w:val="20"/>
          <w:szCs w:val="20"/>
        </w:rPr>
      </w:pPr>
      <w:r w:rsidRPr="00A055B9">
        <w:rPr>
          <w:rFonts w:ascii="Lucida Sans Unicode" w:hAnsi="Lucida Sans Unicode" w:cs="Lucida Sans Unicode"/>
          <w:b/>
          <w:sz w:val="20"/>
          <w:szCs w:val="20"/>
        </w:rPr>
        <w:t>Text</w:t>
      </w:r>
      <w:r w:rsidR="00FD2BB9" w:rsidRPr="00A055B9">
        <w:rPr>
          <w:rFonts w:ascii="Lucida Sans Unicode" w:hAnsi="Lucida Sans Unicode" w:cs="Lucida Sans Unicode"/>
          <w:b/>
          <w:sz w:val="20"/>
          <w:szCs w:val="20"/>
        </w:rPr>
        <w:t xml:space="preserve">: </w:t>
      </w:r>
    </w:p>
    <w:p w14:paraId="33F0F396" w14:textId="77777777" w:rsidR="00FA0061" w:rsidRPr="00FA0061" w:rsidRDefault="00FA0061" w:rsidP="00FA0061">
      <w:pPr>
        <w:rPr>
          <w:rFonts w:ascii="Lucida Sans Unicode" w:hAnsi="Lucida Sans Unicode" w:cs="Lucida Sans Unicode"/>
          <w:sz w:val="20"/>
          <w:szCs w:val="20"/>
        </w:rPr>
      </w:pPr>
      <w:r w:rsidRPr="00FA0061">
        <w:rPr>
          <w:rFonts w:ascii="Lucida Sans Unicode" w:hAnsi="Lucida Sans Unicode" w:cs="Lucida Sans Unicode"/>
          <w:sz w:val="20"/>
          <w:szCs w:val="20"/>
        </w:rPr>
        <w:t>Die strategische Partnerschaft zwischen der TH Wildau und dem HZB zielt darauf ab, Synergien zu nutzen und die wissenschaftliche Leistungsfähigkeit beider Institutionen nachhaltig zu stärken. Die Kooperation ist breit angelegt und umfasst mehrere Kernbereiche, um einen signifikanten Beitrag zur Wissenschaft und Forschung in der Region und darüber hinaus zu leisten.</w:t>
      </w:r>
    </w:p>
    <w:p w14:paraId="2D4D8571" w14:textId="4AE8B692" w:rsidR="00FA0061" w:rsidRDefault="00FA0061" w:rsidP="00FA0061">
      <w:pPr>
        <w:rPr>
          <w:rFonts w:ascii="Lucida Sans Unicode" w:hAnsi="Lucida Sans Unicode" w:cs="Lucida Sans Unicode"/>
          <w:sz w:val="20"/>
          <w:szCs w:val="20"/>
        </w:rPr>
      </w:pPr>
      <w:r w:rsidRPr="00FA0061">
        <w:rPr>
          <w:rFonts w:ascii="Lucida Sans Unicode" w:hAnsi="Lucida Sans Unicode" w:cs="Lucida Sans Unicode"/>
          <w:sz w:val="20"/>
          <w:szCs w:val="20"/>
        </w:rPr>
        <w:t>Ein zentrales Element der Zusammenarbeit ist die gegenseitige Nutzung von Geräten, Einrichtungen und Arbeitsplätzen im Rahmen der rechtlichen und tatsächlichen Möglichkeiten.  Dies ermöglicht es Wissenschaftlerinnen und Wissenschaftlern beider Einrichtungen, auf eine erweiterte Forschungsinfrastruktur zuzugreifen. Des Weiteren streben die Partner eine enge personelle Verknüpfung an. Hierzu gehört die Möglichkeit für qualifizierte Mitarbeiterinnen und Mitarbeiter des HZB, Lehrtätigkeiten an der TH Wildau zu übernehmen. Studierende der TH Wildau profitieren durch die Möglichkeit, Studien-, Bachelor-, Master- und Promotionsarbeiten sowohl am HZB als auch an der TH Wildau durchzuführen und betreuen zu lassen.</w:t>
      </w:r>
    </w:p>
    <w:p w14:paraId="06C229D2" w14:textId="011DBA5E" w:rsidR="000B4787" w:rsidRPr="00B92ED4" w:rsidRDefault="00B92ED4" w:rsidP="00FA0061">
      <w:pPr>
        <w:rPr>
          <w:rFonts w:ascii="Lucida Sans Unicode" w:hAnsi="Lucida Sans Unicode" w:cs="Lucida Sans Unicode"/>
          <w:b/>
          <w:bCs/>
          <w:sz w:val="20"/>
          <w:szCs w:val="20"/>
        </w:rPr>
      </w:pPr>
      <w:r w:rsidRPr="00B92ED4">
        <w:rPr>
          <w:rFonts w:ascii="Lucida Sans Unicode" w:hAnsi="Lucida Sans Unicode" w:cs="Lucida Sans Unicode"/>
          <w:b/>
          <w:bCs/>
          <w:sz w:val="20"/>
          <w:szCs w:val="20"/>
        </w:rPr>
        <w:t>Gemeinsame Berufung</w:t>
      </w:r>
    </w:p>
    <w:p w14:paraId="4A6C0095" w14:textId="4F544715" w:rsidR="00FA0061" w:rsidRPr="00FA0061" w:rsidRDefault="00FA0061" w:rsidP="00FA0061">
      <w:pPr>
        <w:rPr>
          <w:rFonts w:ascii="Lucida Sans Unicode" w:hAnsi="Lucida Sans Unicode" w:cs="Lucida Sans Unicode"/>
          <w:sz w:val="20"/>
          <w:szCs w:val="20"/>
        </w:rPr>
      </w:pPr>
      <w:r w:rsidRPr="00FA0061">
        <w:rPr>
          <w:rFonts w:ascii="Lucida Sans Unicode" w:hAnsi="Lucida Sans Unicode" w:cs="Lucida Sans Unicode"/>
          <w:sz w:val="20"/>
          <w:szCs w:val="20"/>
        </w:rPr>
        <w:t>Ein besonderer Fokus der Kooperation liegt auf der gemeinsamen Durchführung von Berufungsverfahren für Professorinnen und Professoren</w:t>
      </w:r>
      <w:r w:rsidR="005D2D00">
        <w:rPr>
          <w:rFonts w:ascii="Lucida Sans Unicode" w:hAnsi="Lucida Sans Unicode" w:cs="Lucida Sans Unicode"/>
          <w:sz w:val="20"/>
          <w:szCs w:val="20"/>
        </w:rPr>
        <w:t xml:space="preserve">. </w:t>
      </w:r>
      <w:r w:rsidRPr="00FA0061">
        <w:rPr>
          <w:rFonts w:ascii="Lucida Sans Unicode" w:hAnsi="Lucida Sans Unicode" w:cs="Lucida Sans Unicode"/>
          <w:sz w:val="20"/>
          <w:szCs w:val="20"/>
        </w:rPr>
        <w:t>Eine erste Konkretisierung dieser Vereinbarung ist die geplante gemeinsame Berufung einer Professur im Fachbereich Ingenieur- und Naturwissenschaften der TH Wildau für das Fachgebiet „Photovoltaik und erneuerbare Energiesysteme“.  Diese Professur, die im sogenannten Jülicher Modell (Beurlaubungsmodell) angesiedelt wird, ist verbunden mit der Leitung einer Arbeitsgruppe im Institut „Kompetenzzentrum Photovoltaik Berlin“ am HZB.</w:t>
      </w:r>
    </w:p>
    <w:p w14:paraId="3AC36B37" w14:textId="39D94183" w:rsidR="00FA0061" w:rsidRPr="00FA0061" w:rsidRDefault="00FA0061" w:rsidP="00FA0061">
      <w:pPr>
        <w:rPr>
          <w:rFonts w:ascii="Lucida Sans Unicode" w:hAnsi="Lucida Sans Unicode" w:cs="Lucida Sans Unicode"/>
          <w:sz w:val="20"/>
          <w:szCs w:val="20"/>
        </w:rPr>
      </w:pPr>
      <w:r w:rsidRPr="00FA0061">
        <w:rPr>
          <w:rFonts w:ascii="Lucida Sans Unicode" w:hAnsi="Lucida Sans Unicode" w:cs="Lucida Sans Unicode"/>
          <w:sz w:val="20"/>
          <w:szCs w:val="20"/>
        </w:rPr>
        <w:t xml:space="preserve">Zu den weiteren Zielen der Zusammenarbeit gehören die Entwicklung und Durchführung gemeinsamer Forschungs- und Entwicklungsvorhaben, gemeinsame Aktivitäten im Wissens- und Technologietransfer sowie gemeinsame Publikationen und öffentlichkeitswirksame Aktivitäten. Die Partner werden zudem bei der Einwerbung von Drittmitteln kooperieren und sich bei Bedarf über Details zu gemeinsamen Antragstellungen abstimmen. </w:t>
      </w:r>
    </w:p>
    <w:p w14:paraId="0A220769" w14:textId="28AC6270" w:rsidR="00FA0061" w:rsidRPr="00FA0061" w:rsidRDefault="00FA0061" w:rsidP="00FA0061">
      <w:pPr>
        <w:rPr>
          <w:rFonts w:ascii="Lucida Sans Unicode" w:hAnsi="Lucida Sans Unicode" w:cs="Lucida Sans Unicode"/>
          <w:sz w:val="20"/>
          <w:szCs w:val="20"/>
        </w:rPr>
      </w:pPr>
      <w:r w:rsidRPr="00FA0061">
        <w:rPr>
          <w:rFonts w:ascii="Lucida Sans Unicode" w:hAnsi="Lucida Sans Unicode" w:cs="Lucida Sans Unicode"/>
          <w:sz w:val="20"/>
          <w:szCs w:val="20"/>
        </w:rPr>
        <w:t xml:space="preserve">„Die Kooperation mit dem Helmholtz-Zentrum Berlin ist ein bedeutender Schritt für die TH Wildau und eröffnet uns hervorragende Möglichkeiten, unsere Forschungsaktivitäten und unsere Lehre insbesondere in zukunftsweisenden Bereichen wie den erneuerbaren Energien </w:t>
      </w:r>
      <w:r w:rsidRPr="00FA0061">
        <w:rPr>
          <w:rFonts w:ascii="Lucida Sans Unicode" w:hAnsi="Lucida Sans Unicode" w:cs="Lucida Sans Unicode"/>
          <w:sz w:val="20"/>
          <w:szCs w:val="20"/>
        </w:rPr>
        <w:lastRenderedPageBreak/>
        <w:t xml:space="preserve">weiter zu stärken und auszubauen. Ich danke dem HZB, insbesondere </w:t>
      </w:r>
      <w:r w:rsidR="00016526">
        <w:rPr>
          <w:rFonts w:ascii="Lucida Sans Unicode" w:hAnsi="Lucida Sans Unicode" w:cs="Lucida Sans Unicode"/>
          <w:sz w:val="20"/>
          <w:szCs w:val="20"/>
        </w:rPr>
        <w:t xml:space="preserve">Frau Dr. Hasselberg, </w:t>
      </w:r>
      <w:r w:rsidR="003432BE">
        <w:rPr>
          <w:rFonts w:ascii="Lucida Sans Unicode" w:hAnsi="Lucida Sans Unicode" w:cs="Lucida Sans Unicode"/>
          <w:sz w:val="20"/>
          <w:szCs w:val="20"/>
        </w:rPr>
        <w:t xml:space="preserve">sowie Herrn </w:t>
      </w:r>
      <w:r w:rsidRPr="00FA0061">
        <w:rPr>
          <w:rFonts w:ascii="Lucida Sans Unicode" w:hAnsi="Lucida Sans Unicode" w:cs="Lucida Sans Unicode"/>
          <w:sz w:val="20"/>
          <w:szCs w:val="20"/>
        </w:rPr>
        <w:t>Prof. Rech und Herrn Frederking, für das Vertrauen und die Bereitschaft, diese intensive Zusammenarbeit mit uns zu gestalten. Gemeinsam können wir die wissenschaftliche Exzellenz in der Region vorantreiben, unseren Studierenden einzigartige Einblicke in die Spitzenforschung ermöglichen und einen wesentlichen Beitrag zu Innovation und Transfer leisten. Diese Partnerschaft wird die Attraktivität der TH Wildau als Studien- und Forschungsstandort weiter erhöhen", sagt Prof. Ulrike Tippe, Präsidentin der TH Wildau</w:t>
      </w:r>
      <w:r w:rsidR="003432BE">
        <w:rPr>
          <w:rFonts w:ascii="Lucida Sans Unicode" w:hAnsi="Lucida Sans Unicode" w:cs="Lucida Sans Unicode"/>
          <w:sz w:val="20"/>
          <w:szCs w:val="20"/>
        </w:rPr>
        <w:t>, bei der Unterzeichnung des Kooperationsvertrags am 21. Mai 2025 im Senatssaal der TH Wildau</w:t>
      </w:r>
      <w:r w:rsidRPr="00FA0061">
        <w:rPr>
          <w:rFonts w:ascii="Lucida Sans Unicode" w:hAnsi="Lucida Sans Unicode" w:cs="Lucida Sans Unicode"/>
          <w:sz w:val="20"/>
          <w:szCs w:val="20"/>
        </w:rPr>
        <w:t>.</w:t>
      </w:r>
    </w:p>
    <w:p w14:paraId="0985EE97" w14:textId="77777777" w:rsidR="00FA0061" w:rsidRPr="003432BE" w:rsidRDefault="00FA0061" w:rsidP="00FA0061">
      <w:pPr>
        <w:rPr>
          <w:rFonts w:ascii="Lucida Sans Unicode" w:hAnsi="Lucida Sans Unicode" w:cs="Lucida Sans Unicode"/>
          <w:b/>
          <w:bCs/>
          <w:sz w:val="20"/>
          <w:szCs w:val="20"/>
        </w:rPr>
      </w:pPr>
      <w:r w:rsidRPr="003432BE">
        <w:rPr>
          <w:rFonts w:ascii="Lucida Sans Unicode" w:hAnsi="Lucida Sans Unicode" w:cs="Lucida Sans Unicode"/>
          <w:b/>
          <w:bCs/>
          <w:sz w:val="20"/>
          <w:szCs w:val="20"/>
        </w:rPr>
        <w:t>Weiterführende Informationen:</w:t>
      </w:r>
    </w:p>
    <w:p w14:paraId="721ECA2E" w14:textId="77FC27EF" w:rsidR="00FA0061" w:rsidRPr="00FA0061" w:rsidRDefault="003432BE" w:rsidP="00FA0061">
      <w:pPr>
        <w:rPr>
          <w:rFonts w:ascii="Lucida Sans Unicode" w:hAnsi="Lucida Sans Unicode" w:cs="Lucida Sans Unicode"/>
          <w:sz w:val="20"/>
          <w:szCs w:val="20"/>
        </w:rPr>
      </w:pPr>
      <w:r>
        <w:rPr>
          <w:rFonts w:ascii="Lucida Sans Unicode" w:hAnsi="Lucida Sans Unicode" w:cs="Lucida Sans Unicode"/>
          <w:sz w:val="20"/>
          <w:szCs w:val="20"/>
        </w:rPr>
        <w:t xml:space="preserve">TH </w:t>
      </w:r>
      <w:r w:rsidR="00FA0061" w:rsidRPr="00FA0061">
        <w:rPr>
          <w:rFonts w:ascii="Lucida Sans Unicode" w:hAnsi="Lucida Sans Unicode" w:cs="Lucida Sans Unicode"/>
          <w:sz w:val="20"/>
          <w:szCs w:val="20"/>
        </w:rPr>
        <w:t>Wildau: https://www.th-wildau.de/</w:t>
      </w:r>
    </w:p>
    <w:p w14:paraId="2459751F" w14:textId="77777777" w:rsidR="00B17C60" w:rsidRDefault="00B17C60" w:rsidP="004C203F">
      <w:pPr>
        <w:rPr>
          <w:rStyle w:val="Fett"/>
          <w:rFonts w:ascii="Lucida Sans Unicode" w:hAnsi="Lucida Sans Unicode" w:cs="Lucida Sans Unicode"/>
          <w:sz w:val="20"/>
          <w:szCs w:val="20"/>
        </w:rPr>
      </w:pPr>
      <w:r>
        <w:rPr>
          <w:rFonts w:ascii="Lucida Sans Unicode" w:hAnsi="Lucida Sans Unicode" w:cs="Lucida Sans Unicode"/>
          <w:sz w:val="20"/>
          <w:szCs w:val="20"/>
        </w:rPr>
        <w:t>HZB</w:t>
      </w:r>
      <w:r w:rsidR="00FA0061" w:rsidRPr="00FA0061">
        <w:rPr>
          <w:rFonts w:ascii="Lucida Sans Unicode" w:hAnsi="Lucida Sans Unicode" w:cs="Lucida Sans Unicode"/>
          <w:sz w:val="20"/>
          <w:szCs w:val="20"/>
        </w:rPr>
        <w:t>:</w:t>
      </w:r>
      <w:r w:rsidR="003432BE">
        <w:rPr>
          <w:rFonts w:ascii="Lucida Sans Unicode" w:hAnsi="Lucida Sans Unicode" w:cs="Lucida Sans Unicode"/>
          <w:sz w:val="20"/>
          <w:szCs w:val="20"/>
        </w:rPr>
        <w:t xml:space="preserve"> </w:t>
      </w:r>
      <w:r w:rsidR="00FA0061" w:rsidRPr="00FA0061">
        <w:rPr>
          <w:rFonts w:ascii="Lucida Sans Unicode" w:hAnsi="Lucida Sans Unicode" w:cs="Lucida Sans Unicode"/>
          <w:sz w:val="20"/>
          <w:szCs w:val="20"/>
        </w:rPr>
        <w:t>https://www.helmholtz-berlin.de</w:t>
      </w:r>
      <w:r w:rsidR="00FE2F4B" w:rsidRPr="00A055B9">
        <w:rPr>
          <w:rFonts w:ascii="Lucida Sans Unicode" w:hAnsi="Lucida Sans Unicode" w:cs="Lucida Sans Unicode"/>
          <w:sz w:val="20"/>
          <w:szCs w:val="20"/>
        </w:rPr>
        <w:br/>
      </w:r>
    </w:p>
    <w:p w14:paraId="5974C5D6" w14:textId="31E11E70" w:rsidR="001D617A" w:rsidRPr="00A055B9" w:rsidRDefault="00604AE1" w:rsidP="004C203F">
      <w:pPr>
        <w:rPr>
          <w:rStyle w:val="Fett"/>
          <w:rFonts w:ascii="Lucida Sans Unicode" w:hAnsi="Lucida Sans Unicode" w:cs="Lucida Sans Unicode"/>
          <w:sz w:val="20"/>
          <w:szCs w:val="20"/>
        </w:rPr>
      </w:pPr>
      <w:r w:rsidRPr="00A055B9">
        <w:rPr>
          <w:rStyle w:val="Fett"/>
          <w:rFonts w:ascii="Lucida Sans Unicode" w:hAnsi="Lucida Sans Unicode" w:cs="Lucida Sans Unicode"/>
          <w:sz w:val="20"/>
          <w:szCs w:val="20"/>
        </w:rPr>
        <w:t>Ansprechperson</w:t>
      </w:r>
      <w:r w:rsidR="00256E93" w:rsidRPr="00A055B9">
        <w:rPr>
          <w:rStyle w:val="Fett"/>
          <w:rFonts w:ascii="Lucida Sans Unicode" w:hAnsi="Lucida Sans Unicode" w:cs="Lucida Sans Unicode"/>
          <w:sz w:val="20"/>
          <w:szCs w:val="20"/>
        </w:rPr>
        <w:t>en</w:t>
      </w:r>
      <w:r w:rsidR="008C2E90" w:rsidRPr="00A055B9">
        <w:rPr>
          <w:rStyle w:val="Fett"/>
          <w:rFonts w:ascii="Lucida Sans Unicode" w:hAnsi="Lucida Sans Unicode" w:cs="Lucida Sans Unicode"/>
          <w:sz w:val="20"/>
          <w:szCs w:val="20"/>
        </w:rPr>
        <w:t xml:space="preserve"> </w:t>
      </w:r>
      <w:r w:rsidR="005A1ACF" w:rsidRPr="00A055B9">
        <w:rPr>
          <w:rStyle w:val="Fett"/>
          <w:rFonts w:ascii="Lucida Sans Unicode" w:hAnsi="Lucida Sans Unicode" w:cs="Lucida Sans Unicode"/>
          <w:sz w:val="20"/>
          <w:szCs w:val="20"/>
        </w:rPr>
        <w:t>Externe Kommunikation</w:t>
      </w:r>
      <w:r w:rsidR="00FD1D7E" w:rsidRPr="00A055B9">
        <w:rPr>
          <w:rStyle w:val="Fett"/>
          <w:rFonts w:ascii="Lucida Sans Unicode" w:hAnsi="Lucida Sans Unicode" w:cs="Lucida Sans Unicode"/>
          <w:sz w:val="20"/>
          <w:szCs w:val="20"/>
        </w:rPr>
        <w:t xml:space="preserve"> TH Wildau</w:t>
      </w:r>
      <w:r w:rsidR="008C2E90" w:rsidRPr="00A055B9">
        <w:rPr>
          <w:rStyle w:val="Fett"/>
          <w:rFonts w:ascii="Lucida Sans Unicode" w:hAnsi="Lucida Sans Unicode" w:cs="Lucida Sans Unicode"/>
          <w:sz w:val="20"/>
          <w:szCs w:val="20"/>
        </w:rPr>
        <w:t>:</w:t>
      </w:r>
    </w:p>
    <w:p w14:paraId="1BB4B790" w14:textId="64EC08B4" w:rsidR="004504D2" w:rsidRDefault="00C17084" w:rsidP="001D617A">
      <w:r w:rsidRPr="00A055B9">
        <w:rPr>
          <w:rStyle w:val="Fett"/>
          <w:rFonts w:ascii="Lucida Sans Unicode" w:hAnsi="Lucida Sans Unicode" w:cs="Lucida Sans Unicode"/>
          <w:b w:val="0"/>
          <w:sz w:val="20"/>
          <w:szCs w:val="20"/>
        </w:rPr>
        <w:t>Mike Lange</w:t>
      </w:r>
      <w:r w:rsidR="00C20769" w:rsidRPr="00A055B9">
        <w:rPr>
          <w:rStyle w:val="Fett"/>
          <w:rFonts w:ascii="Lucida Sans Unicode" w:hAnsi="Lucida Sans Unicode" w:cs="Lucida Sans Unicode"/>
          <w:b w:val="0"/>
          <w:sz w:val="20"/>
          <w:szCs w:val="20"/>
        </w:rPr>
        <w:t xml:space="preserve"> / </w:t>
      </w:r>
      <w:r w:rsidR="00C128BC" w:rsidRPr="00A055B9">
        <w:rPr>
          <w:rStyle w:val="Fett"/>
          <w:rFonts w:ascii="Lucida Sans Unicode" w:hAnsi="Lucida Sans Unicode" w:cs="Lucida Sans Unicode"/>
          <w:b w:val="0"/>
          <w:sz w:val="20"/>
          <w:szCs w:val="20"/>
        </w:rPr>
        <w:t>Mareike Rammelt</w:t>
      </w:r>
      <w:r w:rsidR="001D617A" w:rsidRPr="00A055B9">
        <w:rPr>
          <w:rStyle w:val="Fett"/>
          <w:rFonts w:ascii="Lucida Sans Unicode" w:hAnsi="Lucida Sans Unicode" w:cs="Lucida Sans Unicode"/>
          <w:b w:val="0"/>
          <w:sz w:val="20"/>
          <w:szCs w:val="20"/>
        </w:rPr>
        <w:br/>
      </w:r>
      <w:r w:rsidRPr="00A055B9">
        <w:rPr>
          <w:rFonts w:ascii="Lucida Sans Unicode" w:hAnsi="Lucida Sans Unicode" w:cs="Lucida Sans Unicode"/>
          <w:sz w:val="20"/>
          <w:szCs w:val="20"/>
        </w:rPr>
        <w:t>TH Wildau</w:t>
      </w:r>
      <w:r w:rsidR="001D617A" w:rsidRPr="00A055B9">
        <w:rPr>
          <w:rFonts w:ascii="Lucida Sans Unicode" w:hAnsi="Lucida Sans Unicode" w:cs="Lucida Sans Unicode"/>
          <w:sz w:val="20"/>
          <w:szCs w:val="20"/>
        </w:rPr>
        <w:br/>
      </w:r>
      <w:r w:rsidRPr="00A055B9">
        <w:rPr>
          <w:rFonts w:ascii="Lucida Sans Unicode" w:hAnsi="Lucida Sans Unicode" w:cs="Lucida Sans Unicode"/>
          <w:sz w:val="20"/>
          <w:szCs w:val="20"/>
        </w:rPr>
        <w:t>Hochschulring 1, 15745 Wildau</w:t>
      </w:r>
      <w:r w:rsidR="001D617A" w:rsidRPr="00A055B9">
        <w:rPr>
          <w:rFonts w:ascii="Lucida Sans Unicode" w:hAnsi="Lucida Sans Unicode" w:cs="Lucida Sans Unicode"/>
          <w:sz w:val="20"/>
          <w:szCs w:val="20"/>
        </w:rPr>
        <w:br/>
      </w:r>
      <w:r w:rsidR="008C2E90" w:rsidRPr="00A055B9">
        <w:rPr>
          <w:rFonts w:ascii="Lucida Sans Unicode" w:hAnsi="Lucida Sans Unicode" w:cs="Lucida Sans Unicode"/>
          <w:sz w:val="20"/>
          <w:szCs w:val="20"/>
        </w:rPr>
        <w:t>Tel. +49 (0)3375 508 211</w:t>
      </w:r>
      <w:r w:rsidR="00C20769" w:rsidRPr="00A055B9">
        <w:rPr>
          <w:rFonts w:ascii="Lucida Sans Unicode" w:hAnsi="Lucida Sans Unicode" w:cs="Lucida Sans Unicode"/>
          <w:sz w:val="20"/>
          <w:szCs w:val="20"/>
        </w:rPr>
        <w:t xml:space="preserve"> / -669</w:t>
      </w:r>
      <w:r w:rsidR="001D617A" w:rsidRPr="00A055B9">
        <w:rPr>
          <w:rFonts w:ascii="Lucida Sans Unicode" w:hAnsi="Lucida Sans Unicode" w:cs="Lucida Sans Unicode"/>
          <w:sz w:val="20"/>
          <w:szCs w:val="20"/>
        </w:rPr>
        <w:br/>
      </w:r>
      <w:r w:rsidR="007730AA" w:rsidRPr="00A055B9">
        <w:rPr>
          <w:rFonts w:ascii="Lucida Sans Unicode" w:hAnsi="Lucida Sans Unicode" w:cs="Lucida Sans Unicode"/>
          <w:sz w:val="20"/>
          <w:szCs w:val="20"/>
        </w:rPr>
        <w:t xml:space="preserve">E-Mail: </w:t>
      </w:r>
      <w:hyperlink r:id="rId9" w:history="1">
        <w:r w:rsidR="004504D2" w:rsidRPr="00A055B9">
          <w:rPr>
            <w:rStyle w:val="Hyperlink"/>
            <w:rFonts w:ascii="Lucida Sans Unicode" w:hAnsi="Lucida Sans Unicode" w:cs="Lucida Sans Unicode"/>
            <w:sz w:val="20"/>
            <w:szCs w:val="20"/>
          </w:rPr>
          <w:t>presse@th-wildau.de</w:t>
        </w:r>
      </w:hyperlink>
    </w:p>
    <w:p w14:paraId="63810CF7" w14:textId="5C2F4816" w:rsidR="00F901DA" w:rsidRPr="003432BE" w:rsidRDefault="00F901DA" w:rsidP="00F901DA">
      <w:pPr>
        <w:rPr>
          <w:rFonts w:ascii="Lucida Sans Unicode" w:hAnsi="Lucida Sans Unicode" w:cs="Lucida Sans Unicode"/>
          <w:sz w:val="20"/>
          <w:szCs w:val="20"/>
        </w:rPr>
      </w:pPr>
      <w:r>
        <w:rPr>
          <w:rFonts w:ascii="Lucida Sans Unicode" w:hAnsi="Lucida Sans Unicode" w:cs="Lucida Sans Unicode"/>
          <w:b/>
          <w:bCs/>
          <w:sz w:val="20"/>
          <w:szCs w:val="20"/>
        </w:rPr>
        <w:t>Pressestelle des HZB</w:t>
      </w:r>
      <w:r w:rsidRPr="00A055B9">
        <w:rPr>
          <w:rFonts w:ascii="Lucida Sans Unicode" w:hAnsi="Lucida Sans Unicode" w:cs="Lucida Sans Unicode"/>
          <w:b/>
          <w:bCs/>
          <w:sz w:val="20"/>
          <w:szCs w:val="20"/>
        </w:rPr>
        <w:t>:</w:t>
      </w:r>
    </w:p>
    <w:p w14:paraId="68DB3E4A" w14:textId="2F0E39DE" w:rsidR="00F901DA" w:rsidRDefault="00F901DA" w:rsidP="00F901DA">
      <w:pPr>
        <w:rPr>
          <w:rFonts w:ascii="Lucida Sans Unicode" w:hAnsi="Lucida Sans Unicode" w:cs="Lucida Sans Unicode"/>
          <w:sz w:val="20"/>
          <w:szCs w:val="20"/>
        </w:rPr>
      </w:pPr>
      <w:r w:rsidRPr="001A3C43">
        <w:rPr>
          <w:rFonts w:ascii="Lucida Sans Unicode" w:hAnsi="Lucida Sans Unicode" w:cs="Lucida Sans Unicode"/>
          <w:sz w:val="20"/>
          <w:szCs w:val="20"/>
        </w:rPr>
        <w:t xml:space="preserve">Pressesprecherin: </w:t>
      </w:r>
      <w:r w:rsidR="00B413C3">
        <w:rPr>
          <w:rFonts w:ascii="Lucida Sans Unicode" w:hAnsi="Lucida Sans Unicode" w:cs="Lucida Sans Unicode"/>
          <w:sz w:val="20"/>
          <w:szCs w:val="20"/>
        </w:rPr>
        <w:t xml:space="preserve">Dr. Ina Helms </w:t>
      </w:r>
      <w:r w:rsidRPr="001A3C43">
        <w:rPr>
          <w:rFonts w:ascii="Lucida Sans Unicode" w:hAnsi="Lucida Sans Unicode" w:cs="Lucida Sans Unicode"/>
          <w:sz w:val="20"/>
          <w:szCs w:val="20"/>
        </w:rPr>
        <w:br/>
        <w:t xml:space="preserve">Adresse: </w:t>
      </w:r>
      <w:r w:rsidR="00970BFE" w:rsidRPr="00970BFE">
        <w:rPr>
          <w:rFonts w:ascii="Lucida Sans Unicode" w:hAnsi="Lucida Sans Unicode" w:cs="Lucida Sans Unicode"/>
          <w:sz w:val="20"/>
          <w:szCs w:val="20"/>
        </w:rPr>
        <w:t>Helmholtz-Zentrum Berlin für Materialien und Energie, Hahn-Meitner-Platz 1</w:t>
      </w:r>
      <w:r w:rsidR="00970BFE">
        <w:rPr>
          <w:rFonts w:ascii="Lucida Sans Unicode" w:hAnsi="Lucida Sans Unicode" w:cs="Lucida Sans Unicode"/>
          <w:sz w:val="20"/>
          <w:szCs w:val="20"/>
        </w:rPr>
        <w:t xml:space="preserve">, </w:t>
      </w:r>
      <w:r w:rsidR="00970BFE" w:rsidRPr="00970BFE">
        <w:rPr>
          <w:rFonts w:ascii="Lucida Sans Unicode" w:hAnsi="Lucida Sans Unicode" w:cs="Lucida Sans Unicode"/>
          <w:sz w:val="20"/>
          <w:szCs w:val="20"/>
        </w:rPr>
        <w:t>14109 Berlin</w:t>
      </w:r>
      <w:r w:rsidRPr="002F5728">
        <w:rPr>
          <w:rFonts w:ascii="Lucida Sans Unicode" w:hAnsi="Lucida Sans Unicode" w:cs="Lucida Sans Unicode"/>
          <w:sz w:val="20"/>
          <w:szCs w:val="20"/>
        </w:rPr>
        <w:br/>
        <w:t>Tel: +49 (0)</w:t>
      </w:r>
      <w:r w:rsidRPr="001A3C43">
        <w:rPr>
          <w:rFonts w:ascii="Lucida Sans Unicode" w:hAnsi="Lucida Sans Unicode" w:cs="Lucida Sans Unicode"/>
          <w:sz w:val="20"/>
          <w:szCs w:val="20"/>
        </w:rPr>
        <w:t xml:space="preserve">30 </w:t>
      </w:r>
      <w:r w:rsidR="00970BFE">
        <w:rPr>
          <w:rFonts w:ascii="Lucida Sans Unicode" w:hAnsi="Lucida Sans Unicode" w:cs="Lucida Sans Unicode"/>
          <w:sz w:val="20"/>
          <w:szCs w:val="20"/>
        </w:rPr>
        <w:t>8062 -42034</w:t>
      </w:r>
      <w:r w:rsidRPr="001A3C43">
        <w:rPr>
          <w:rFonts w:ascii="Lucida Sans Unicode" w:hAnsi="Lucida Sans Unicode" w:cs="Lucida Sans Unicode"/>
          <w:sz w:val="20"/>
          <w:szCs w:val="20"/>
        </w:rPr>
        <w:br/>
        <w:t xml:space="preserve">E-Mail: </w:t>
      </w:r>
      <w:hyperlink r:id="rId10" w:history="1">
        <w:r w:rsidR="00B17C60" w:rsidRPr="00AF15F6">
          <w:rPr>
            <w:rStyle w:val="Hyperlink"/>
            <w:rFonts w:ascii="Lucida Sans Unicode" w:hAnsi="Lucida Sans Unicode" w:cs="Lucida Sans Unicode"/>
            <w:sz w:val="20"/>
            <w:szCs w:val="20"/>
          </w:rPr>
          <w:t>ina.helms@helmholtz-berlin.de</w:t>
        </w:r>
      </w:hyperlink>
    </w:p>
    <w:p w14:paraId="16A56E31" w14:textId="77777777" w:rsidR="00F901DA" w:rsidRPr="00A055B9" w:rsidRDefault="00F901DA" w:rsidP="001D617A">
      <w:pPr>
        <w:rPr>
          <w:rFonts w:ascii="Lucida Sans Unicode" w:hAnsi="Lucida Sans Unicode" w:cs="Lucida Sans Unicode"/>
          <w:sz w:val="20"/>
          <w:szCs w:val="20"/>
        </w:rPr>
      </w:pPr>
    </w:p>
    <w:sectPr w:rsidR="00F901DA" w:rsidRPr="00A055B9">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F76A3" w14:textId="77777777" w:rsidR="003F117D" w:rsidRDefault="003F117D" w:rsidP="00141289">
      <w:pPr>
        <w:spacing w:after="0" w:line="240" w:lineRule="auto"/>
      </w:pPr>
      <w:r>
        <w:separator/>
      </w:r>
    </w:p>
  </w:endnote>
  <w:endnote w:type="continuationSeparator" w:id="0">
    <w:p w14:paraId="4D60F00C" w14:textId="77777777" w:rsidR="003F117D" w:rsidRDefault="003F117D"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29B2922E" w:rsidR="00141289" w:rsidRPr="00831275" w:rsidRDefault="00D05158" w:rsidP="00831275">
        <w:pPr>
          <w:pStyle w:val="Fuzeile"/>
        </w:pPr>
        <w:r>
          <w:fldChar w:fldCharType="begin"/>
        </w:r>
        <w:r>
          <w:instrText>PAGE   \* MERGEFORMAT</w:instrText>
        </w:r>
        <w:r>
          <w:fldChar w:fldCharType="separate"/>
        </w:r>
        <w:r w:rsidR="009E7668">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E7860" w14:textId="77777777" w:rsidR="003F117D" w:rsidRDefault="003F117D" w:rsidP="00141289">
      <w:pPr>
        <w:spacing w:after="0" w:line="240" w:lineRule="auto"/>
      </w:pPr>
      <w:r>
        <w:separator/>
      </w:r>
    </w:p>
  </w:footnote>
  <w:footnote w:type="continuationSeparator" w:id="0">
    <w:p w14:paraId="420DADDD" w14:textId="77777777" w:rsidR="003F117D" w:rsidRDefault="003F117D"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55E9D4DF" w:rsidR="00567D3A" w:rsidRPr="00D56C77" w:rsidRDefault="0090065F"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365364F5" wp14:editId="5435E4E0">
          <wp:simplePos x="0" y="0"/>
          <wp:positionH relativeFrom="margin">
            <wp:align>right</wp:align>
          </wp:positionH>
          <wp:positionV relativeFrom="paragraph">
            <wp:posOffset>8890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523A" w:rsidRPr="00D56C77">
      <w:rPr>
        <w:rFonts w:ascii="Lucida Sans" w:eastAsiaTheme="minorHAnsi" w:hAnsi="Lucida Sans" w:cstheme="minorBidi"/>
        <w:sz w:val="20"/>
        <w:szCs w:val="20"/>
        <w:lang w:val="en-GB" w:eastAsia="en-US"/>
      </w:rPr>
      <w:t>News</w:t>
    </w:r>
    <w:r w:rsidR="000269F0" w:rsidRPr="00D56C77">
      <w:rPr>
        <w:rFonts w:ascii="Lucida Sans" w:eastAsiaTheme="minorHAnsi" w:hAnsi="Lucida Sans" w:cstheme="minorBidi"/>
        <w:sz w:val="20"/>
        <w:szCs w:val="20"/>
        <w:lang w:val="en-GB" w:eastAsia="en-US"/>
      </w:rPr>
      <w:t xml:space="preserve"> </w:t>
    </w:r>
    <w:r w:rsidR="00B565BF" w:rsidRPr="00D56C77">
      <w:rPr>
        <w:rFonts w:ascii="Lucida Sans" w:eastAsiaTheme="minorHAnsi" w:hAnsi="Lucida Sans" w:cstheme="minorBidi"/>
        <w:sz w:val="20"/>
        <w:szCs w:val="20"/>
        <w:lang w:val="en-GB" w:eastAsia="en-US"/>
      </w:rPr>
      <w:t>der TH Wildau</w:t>
    </w:r>
    <w:r w:rsidR="00AD51C9" w:rsidRPr="00D56C77">
      <w:rPr>
        <w:rFonts w:ascii="Lucida Sans" w:eastAsiaTheme="minorHAnsi" w:hAnsi="Lucida Sans" w:cstheme="minorBidi"/>
        <w:sz w:val="20"/>
        <w:szCs w:val="20"/>
        <w:lang w:val="en-GB" w:eastAsia="en-US"/>
      </w:rPr>
      <w:t xml:space="preserve"> </w:t>
    </w:r>
  </w:p>
  <w:p w14:paraId="5E8DDB60" w14:textId="1B0C82E0" w:rsidR="00B85C47" w:rsidRPr="00D56C77" w:rsidRDefault="009E7668"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28</w:t>
    </w:r>
    <w:r w:rsidR="00482EEF">
      <w:rPr>
        <w:rFonts w:ascii="Lucida Sans" w:eastAsiaTheme="minorHAnsi" w:hAnsi="Lucida Sans" w:cstheme="minorBidi"/>
        <w:sz w:val="20"/>
        <w:szCs w:val="20"/>
        <w:lang w:val="en-GB" w:eastAsia="en-US"/>
      </w:rPr>
      <w:t>.</w:t>
    </w:r>
    <w:r w:rsidR="00535DCC">
      <w:rPr>
        <w:rFonts w:ascii="Lucida Sans" w:eastAsiaTheme="minorHAnsi" w:hAnsi="Lucida Sans" w:cstheme="minorBidi"/>
        <w:sz w:val="20"/>
        <w:szCs w:val="20"/>
        <w:lang w:val="en-GB" w:eastAsia="en-US"/>
      </w:rPr>
      <w:t>05</w:t>
    </w:r>
    <w:r w:rsidR="0090065F">
      <w:rPr>
        <w:rFonts w:ascii="Lucida Sans" w:eastAsiaTheme="minorHAnsi" w:hAnsi="Lucida Sans" w:cstheme="minorBidi"/>
        <w:sz w:val="20"/>
        <w:szCs w:val="20"/>
        <w:lang w:val="en-GB" w:eastAsia="en-US"/>
      </w:rPr>
      <w:t>.</w:t>
    </w:r>
    <w:r w:rsidR="00535DCC">
      <w:rPr>
        <w:rFonts w:ascii="Lucida Sans" w:eastAsiaTheme="minorHAnsi" w:hAnsi="Lucida Sans" w:cstheme="minorBidi"/>
        <w:sz w:val="20"/>
        <w:szCs w:val="20"/>
        <w:lang w:val="en-GB" w:eastAsia="en-US"/>
      </w:rPr>
      <w:t>2025</w:t>
    </w:r>
  </w:p>
  <w:p w14:paraId="0325D1A3" w14:textId="15FE34B6" w:rsidR="00B85C47" w:rsidRPr="00D56C77" w:rsidRDefault="0042192B" w:rsidP="00AD51C9">
    <w:pPr>
      <w:pStyle w:val="StandardWeb"/>
      <w:rPr>
        <w:rFonts w:ascii="Lucida Sans" w:eastAsiaTheme="minorHAnsi" w:hAnsi="Lucida Sans" w:cstheme="minorBidi"/>
        <w:sz w:val="20"/>
        <w:szCs w:val="20"/>
        <w:lang w:val="en-GB" w:eastAsia="en-US"/>
      </w:rPr>
    </w:pPr>
    <w:r w:rsidRPr="00D56C77">
      <w:rPr>
        <w:rFonts w:ascii="Lucida Sans" w:eastAsiaTheme="minorHAnsi" w:hAnsi="Lucida Sans" w:cstheme="minorBidi"/>
        <w:sz w:val="20"/>
        <w:szCs w:val="20"/>
        <w:lang w:val="en-GB" w:eastAsia="en-US"/>
      </w:rPr>
      <w:t xml:space="preserve">Nr. </w:t>
    </w:r>
    <w:r w:rsidR="00CE5DFD">
      <w:rPr>
        <w:rFonts w:ascii="Lucida Sans" w:eastAsiaTheme="minorHAnsi" w:hAnsi="Lucida Sans" w:cstheme="minorBidi"/>
        <w:sz w:val="20"/>
        <w:szCs w:val="20"/>
        <w:lang w:val="en-GB" w:eastAsia="en-US"/>
      </w:rPr>
      <w:t>202</w:t>
    </w:r>
    <w:r w:rsidR="00535DCC">
      <w:rPr>
        <w:rFonts w:ascii="Lucida Sans" w:eastAsiaTheme="minorHAnsi" w:hAnsi="Lucida Sans" w:cstheme="minorBidi"/>
        <w:sz w:val="20"/>
        <w:szCs w:val="20"/>
        <w:lang w:val="en-GB" w:eastAsia="en-US"/>
      </w:rPr>
      <w:t>5</w:t>
    </w:r>
    <w:r w:rsidR="00B95C75">
      <w:rPr>
        <w:rFonts w:ascii="Lucida Sans" w:eastAsiaTheme="minorHAnsi" w:hAnsi="Lucida Sans" w:cstheme="minorBidi"/>
        <w:sz w:val="20"/>
        <w:szCs w:val="20"/>
        <w:lang w:val="en-GB" w:eastAsia="en-US"/>
      </w:rPr>
      <w:t>/</w:t>
    </w:r>
    <w:r w:rsidR="00535DCC">
      <w:rPr>
        <w:rFonts w:ascii="Lucida Sans" w:eastAsiaTheme="minorHAnsi" w:hAnsi="Lucida Sans" w:cstheme="minorBidi"/>
        <w:sz w:val="20"/>
        <w:szCs w:val="20"/>
        <w:lang w:val="en-GB" w:eastAsia="en-US"/>
      </w:rPr>
      <w:t>05</w:t>
    </w:r>
    <w:r w:rsidR="00555489">
      <w:rPr>
        <w:rFonts w:ascii="Lucida Sans" w:eastAsiaTheme="minorHAnsi" w:hAnsi="Lucida Sans" w:cstheme="minorBidi"/>
        <w:sz w:val="20"/>
        <w:szCs w:val="20"/>
        <w:lang w:val="en-GB" w:eastAsia="en-US"/>
      </w:rPr>
      <w:t>_</w:t>
    </w:r>
    <w:r w:rsidR="009E7668">
      <w:rPr>
        <w:rFonts w:ascii="Lucida Sans" w:eastAsiaTheme="minorHAnsi" w:hAnsi="Lucida Sans" w:cstheme="minorBidi"/>
        <w:sz w:val="20"/>
        <w:szCs w:val="20"/>
        <w:lang w:val="en-GB" w:eastAsia="en-US"/>
      </w:rPr>
      <w:t>12</w:t>
    </w:r>
  </w:p>
  <w:p w14:paraId="5CE812EF" w14:textId="77777777" w:rsidR="00B85C47" w:rsidRPr="00D56C77" w:rsidRDefault="00B85C47">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2B13"/>
    <w:multiLevelType w:val="hybridMultilevel"/>
    <w:tmpl w:val="57A4C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287708"/>
    <w:multiLevelType w:val="hybridMultilevel"/>
    <w:tmpl w:val="8E0E4B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912"/>
    <w:rsid w:val="00006D21"/>
    <w:rsid w:val="00011BDB"/>
    <w:rsid w:val="000125AC"/>
    <w:rsid w:val="000130C8"/>
    <w:rsid w:val="00014078"/>
    <w:rsid w:val="00016526"/>
    <w:rsid w:val="00022C9D"/>
    <w:rsid w:val="000269F0"/>
    <w:rsid w:val="00030C88"/>
    <w:rsid w:val="00030EB8"/>
    <w:rsid w:val="0003268B"/>
    <w:rsid w:val="00033705"/>
    <w:rsid w:val="000345B5"/>
    <w:rsid w:val="00035C0D"/>
    <w:rsid w:val="00037428"/>
    <w:rsid w:val="00037EA3"/>
    <w:rsid w:val="00041350"/>
    <w:rsid w:val="00041DA1"/>
    <w:rsid w:val="0004326B"/>
    <w:rsid w:val="00046A1E"/>
    <w:rsid w:val="0005105D"/>
    <w:rsid w:val="00052A2E"/>
    <w:rsid w:val="00053AB6"/>
    <w:rsid w:val="00061B10"/>
    <w:rsid w:val="00061E2F"/>
    <w:rsid w:val="00063DD6"/>
    <w:rsid w:val="00067112"/>
    <w:rsid w:val="00070DFD"/>
    <w:rsid w:val="00072B8E"/>
    <w:rsid w:val="00073E7F"/>
    <w:rsid w:val="0007619B"/>
    <w:rsid w:val="00076A93"/>
    <w:rsid w:val="00077AFB"/>
    <w:rsid w:val="00083407"/>
    <w:rsid w:val="00091364"/>
    <w:rsid w:val="00092400"/>
    <w:rsid w:val="000943A1"/>
    <w:rsid w:val="0009549C"/>
    <w:rsid w:val="00097A81"/>
    <w:rsid w:val="000A0721"/>
    <w:rsid w:val="000A2504"/>
    <w:rsid w:val="000A50B8"/>
    <w:rsid w:val="000B4787"/>
    <w:rsid w:val="000B5C7F"/>
    <w:rsid w:val="000B74A8"/>
    <w:rsid w:val="000C0371"/>
    <w:rsid w:val="000C46A1"/>
    <w:rsid w:val="000C4989"/>
    <w:rsid w:val="000C65F3"/>
    <w:rsid w:val="000C794B"/>
    <w:rsid w:val="000C7ED6"/>
    <w:rsid w:val="000D0749"/>
    <w:rsid w:val="000D08EC"/>
    <w:rsid w:val="000D2488"/>
    <w:rsid w:val="000D4A4C"/>
    <w:rsid w:val="000D4DAD"/>
    <w:rsid w:val="000D5F30"/>
    <w:rsid w:val="000E0527"/>
    <w:rsid w:val="000E1350"/>
    <w:rsid w:val="000E7287"/>
    <w:rsid w:val="000F00E7"/>
    <w:rsid w:val="000F1212"/>
    <w:rsid w:val="000F2212"/>
    <w:rsid w:val="000F2B75"/>
    <w:rsid w:val="000F3702"/>
    <w:rsid w:val="000F7384"/>
    <w:rsid w:val="000F7F8E"/>
    <w:rsid w:val="00100CCD"/>
    <w:rsid w:val="0010405D"/>
    <w:rsid w:val="00105072"/>
    <w:rsid w:val="00105F32"/>
    <w:rsid w:val="00110347"/>
    <w:rsid w:val="001130AF"/>
    <w:rsid w:val="0011511F"/>
    <w:rsid w:val="0011573C"/>
    <w:rsid w:val="001161DA"/>
    <w:rsid w:val="0011713E"/>
    <w:rsid w:val="0011715E"/>
    <w:rsid w:val="00117835"/>
    <w:rsid w:val="00120448"/>
    <w:rsid w:val="0012115C"/>
    <w:rsid w:val="001225EB"/>
    <w:rsid w:val="001347FE"/>
    <w:rsid w:val="00134D9F"/>
    <w:rsid w:val="00136123"/>
    <w:rsid w:val="0013787E"/>
    <w:rsid w:val="00140BFE"/>
    <w:rsid w:val="00140ED2"/>
    <w:rsid w:val="00141289"/>
    <w:rsid w:val="0014214E"/>
    <w:rsid w:val="001422B4"/>
    <w:rsid w:val="00143637"/>
    <w:rsid w:val="00144C72"/>
    <w:rsid w:val="001465F9"/>
    <w:rsid w:val="00150813"/>
    <w:rsid w:val="00153038"/>
    <w:rsid w:val="001544CD"/>
    <w:rsid w:val="00160807"/>
    <w:rsid w:val="00161641"/>
    <w:rsid w:val="00164782"/>
    <w:rsid w:val="00164E6A"/>
    <w:rsid w:val="00167C12"/>
    <w:rsid w:val="00170A54"/>
    <w:rsid w:val="00171751"/>
    <w:rsid w:val="00173C97"/>
    <w:rsid w:val="00174544"/>
    <w:rsid w:val="00174A0E"/>
    <w:rsid w:val="00175728"/>
    <w:rsid w:val="00175CD4"/>
    <w:rsid w:val="00177ADD"/>
    <w:rsid w:val="0018053A"/>
    <w:rsid w:val="001835E6"/>
    <w:rsid w:val="0018409F"/>
    <w:rsid w:val="001905FE"/>
    <w:rsid w:val="00191FD3"/>
    <w:rsid w:val="00192409"/>
    <w:rsid w:val="001926B9"/>
    <w:rsid w:val="00192C9B"/>
    <w:rsid w:val="00196B32"/>
    <w:rsid w:val="0019754B"/>
    <w:rsid w:val="001979D3"/>
    <w:rsid w:val="001A0F2F"/>
    <w:rsid w:val="001A23D3"/>
    <w:rsid w:val="001A285C"/>
    <w:rsid w:val="001A3C43"/>
    <w:rsid w:val="001A408E"/>
    <w:rsid w:val="001A5322"/>
    <w:rsid w:val="001B0277"/>
    <w:rsid w:val="001B0431"/>
    <w:rsid w:val="001B32D9"/>
    <w:rsid w:val="001B3C8B"/>
    <w:rsid w:val="001B44CA"/>
    <w:rsid w:val="001B6191"/>
    <w:rsid w:val="001C0C11"/>
    <w:rsid w:val="001C3B6B"/>
    <w:rsid w:val="001C7A37"/>
    <w:rsid w:val="001C7F16"/>
    <w:rsid w:val="001D009A"/>
    <w:rsid w:val="001D0654"/>
    <w:rsid w:val="001D0713"/>
    <w:rsid w:val="001D4583"/>
    <w:rsid w:val="001D527F"/>
    <w:rsid w:val="001D617A"/>
    <w:rsid w:val="001D64C4"/>
    <w:rsid w:val="001D665C"/>
    <w:rsid w:val="001D725C"/>
    <w:rsid w:val="001E11BA"/>
    <w:rsid w:val="001E1535"/>
    <w:rsid w:val="001E1F4F"/>
    <w:rsid w:val="001E2CA5"/>
    <w:rsid w:val="001E2D31"/>
    <w:rsid w:val="001E5032"/>
    <w:rsid w:val="001E5873"/>
    <w:rsid w:val="001E5898"/>
    <w:rsid w:val="001F13C6"/>
    <w:rsid w:val="001F2A72"/>
    <w:rsid w:val="001F4D4F"/>
    <w:rsid w:val="001F5949"/>
    <w:rsid w:val="002008B3"/>
    <w:rsid w:val="00203088"/>
    <w:rsid w:val="00203C33"/>
    <w:rsid w:val="002056B5"/>
    <w:rsid w:val="00206855"/>
    <w:rsid w:val="00210561"/>
    <w:rsid w:val="002120C4"/>
    <w:rsid w:val="002168E1"/>
    <w:rsid w:val="002224BA"/>
    <w:rsid w:val="00223051"/>
    <w:rsid w:val="00224CD2"/>
    <w:rsid w:val="002336A7"/>
    <w:rsid w:val="00234AF3"/>
    <w:rsid w:val="002367CE"/>
    <w:rsid w:val="002428B7"/>
    <w:rsid w:val="00242A99"/>
    <w:rsid w:val="00243908"/>
    <w:rsid w:val="00247F57"/>
    <w:rsid w:val="00251596"/>
    <w:rsid w:val="00251886"/>
    <w:rsid w:val="00252AD5"/>
    <w:rsid w:val="002533C1"/>
    <w:rsid w:val="00254F7C"/>
    <w:rsid w:val="00256E93"/>
    <w:rsid w:val="002573DB"/>
    <w:rsid w:val="002615FA"/>
    <w:rsid w:val="00261F57"/>
    <w:rsid w:val="00265CD5"/>
    <w:rsid w:val="00267CAB"/>
    <w:rsid w:val="0027135C"/>
    <w:rsid w:val="00272DE6"/>
    <w:rsid w:val="00274053"/>
    <w:rsid w:val="002746E7"/>
    <w:rsid w:val="00280680"/>
    <w:rsid w:val="002806FC"/>
    <w:rsid w:val="0028338C"/>
    <w:rsid w:val="00284CE3"/>
    <w:rsid w:val="002875E5"/>
    <w:rsid w:val="002876E9"/>
    <w:rsid w:val="00290523"/>
    <w:rsid w:val="00292D78"/>
    <w:rsid w:val="00295DFA"/>
    <w:rsid w:val="002961A4"/>
    <w:rsid w:val="002A046A"/>
    <w:rsid w:val="002A5FEA"/>
    <w:rsid w:val="002A6A85"/>
    <w:rsid w:val="002B2DEA"/>
    <w:rsid w:val="002B407B"/>
    <w:rsid w:val="002B7A41"/>
    <w:rsid w:val="002C09C9"/>
    <w:rsid w:val="002C26ED"/>
    <w:rsid w:val="002C3C9F"/>
    <w:rsid w:val="002C509F"/>
    <w:rsid w:val="002C7094"/>
    <w:rsid w:val="002C7CC8"/>
    <w:rsid w:val="002D0F34"/>
    <w:rsid w:val="002D100A"/>
    <w:rsid w:val="002D12ED"/>
    <w:rsid w:val="002D1346"/>
    <w:rsid w:val="002D175A"/>
    <w:rsid w:val="002D403F"/>
    <w:rsid w:val="002D4F07"/>
    <w:rsid w:val="002D604A"/>
    <w:rsid w:val="002D68D7"/>
    <w:rsid w:val="002D77C6"/>
    <w:rsid w:val="002E238A"/>
    <w:rsid w:val="002E31E9"/>
    <w:rsid w:val="002E3443"/>
    <w:rsid w:val="002E6002"/>
    <w:rsid w:val="002E6272"/>
    <w:rsid w:val="002E6716"/>
    <w:rsid w:val="002E7E6F"/>
    <w:rsid w:val="002F02C2"/>
    <w:rsid w:val="002F03FA"/>
    <w:rsid w:val="002F04FE"/>
    <w:rsid w:val="002F4F73"/>
    <w:rsid w:val="002F5728"/>
    <w:rsid w:val="002F6391"/>
    <w:rsid w:val="002F6E9C"/>
    <w:rsid w:val="0030030C"/>
    <w:rsid w:val="0030065B"/>
    <w:rsid w:val="003026CA"/>
    <w:rsid w:val="003026FC"/>
    <w:rsid w:val="003033B4"/>
    <w:rsid w:val="00303946"/>
    <w:rsid w:val="003042C4"/>
    <w:rsid w:val="00304623"/>
    <w:rsid w:val="00304953"/>
    <w:rsid w:val="00305530"/>
    <w:rsid w:val="00306933"/>
    <w:rsid w:val="00313771"/>
    <w:rsid w:val="003146D8"/>
    <w:rsid w:val="00317C42"/>
    <w:rsid w:val="00317F38"/>
    <w:rsid w:val="00320860"/>
    <w:rsid w:val="00320B90"/>
    <w:rsid w:val="00322E6D"/>
    <w:rsid w:val="00322F47"/>
    <w:rsid w:val="00323166"/>
    <w:rsid w:val="00323CD5"/>
    <w:rsid w:val="0033044A"/>
    <w:rsid w:val="003335A8"/>
    <w:rsid w:val="00334BD7"/>
    <w:rsid w:val="00335CFF"/>
    <w:rsid w:val="00335D48"/>
    <w:rsid w:val="00336507"/>
    <w:rsid w:val="0033707B"/>
    <w:rsid w:val="00337B9D"/>
    <w:rsid w:val="003403E7"/>
    <w:rsid w:val="00340A26"/>
    <w:rsid w:val="003410DB"/>
    <w:rsid w:val="0034123C"/>
    <w:rsid w:val="00341DE9"/>
    <w:rsid w:val="00342921"/>
    <w:rsid w:val="003432BE"/>
    <w:rsid w:val="00344CA8"/>
    <w:rsid w:val="00345385"/>
    <w:rsid w:val="00345441"/>
    <w:rsid w:val="0034798C"/>
    <w:rsid w:val="003501BC"/>
    <w:rsid w:val="00351C7B"/>
    <w:rsid w:val="003522FF"/>
    <w:rsid w:val="003528E3"/>
    <w:rsid w:val="003532FC"/>
    <w:rsid w:val="00354DA9"/>
    <w:rsid w:val="003602B1"/>
    <w:rsid w:val="00361DC9"/>
    <w:rsid w:val="00362409"/>
    <w:rsid w:val="003642F6"/>
    <w:rsid w:val="00367DBA"/>
    <w:rsid w:val="003704F5"/>
    <w:rsid w:val="00370C5E"/>
    <w:rsid w:val="003717FB"/>
    <w:rsid w:val="003730CC"/>
    <w:rsid w:val="00373DD1"/>
    <w:rsid w:val="00374A8A"/>
    <w:rsid w:val="003756ED"/>
    <w:rsid w:val="00376525"/>
    <w:rsid w:val="00377468"/>
    <w:rsid w:val="00377C1F"/>
    <w:rsid w:val="00377EE1"/>
    <w:rsid w:val="00377F82"/>
    <w:rsid w:val="00381B41"/>
    <w:rsid w:val="00386434"/>
    <w:rsid w:val="003867A3"/>
    <w:rsid w:val="00390DF1"/>
    <w:rsid w:val="00394CCF"/>
    <w:rsid w:val="00394CFD"/>
    <w:rsid w:val="00397FA9"/>
    <w:rsid w:val="003A200A"/>
    <w:rsid w:val="003A6123"/>
    <w:rsid w:val="003A61EC"/>
    <w:rsid w:val="003A62A0"/>
    <w:rsid w:val="003A7786"/>
    <w:rsid w:val="003B099A"/>
    <w:rsid w:val="003B0BD5"/>
    <w:rsid w:val="003B2111"/>
    <w:rsid w:val="003B380A"/>
    <w:rsid w:val="003B4673"/>
    <w:rsid w:val="003B6266"/>
    <w:rsid w:val="003B7187"/>
    <w:rsid w:val="003C12AA"/>
    <w:rsid w:val="003C62ED"/>
    <w:rsid w:val="003C7BD7"/>
    <w:rsid w:val="003C7F28"/>
    <w:rsid w:val="003D0490"/>
    <w:rsid w:val="003D43D0"/>
    <w:rsid w:val="003D5CD5"/>
    <w:rsid w:val="003D68C3"/>
    <w:rsid w:val="003D6EF8"/>
    <w:rsid w:val="003D71B9"/>
    <w:rsid w:val="003D724D"/>
    <w:rsid w:val="003D7463"/>
    <w:rsid w:val="003E15A8"/>
    <w:rsid w:val="003E22CA"/>
    <w:rsid w:val="003E5ACA"/>
    <w:rsid w:val="003E6993"/>
    <w:rsid w:val="003E7C8E"/>
    <w:rsid w:val="003F117D"/>
    <w:rsid w:val="003F1269"/>
    <w:rsid w:val="003F14B8"/>
    <w:rsid w:val="003F5620"/>
    <w:rsid w:val="003F74EC"/>
    <w:rsid w:val="00401A92"/>
    <w:rsid w:val="0040719F"/>
    <w:rsid w:val="0041138B"/>
    <w:rsid w:val="00412DB9"/>
    <w:rsid w:val="00415D07"/>
    <w:rsid w:val="0042075D"/>
    <w:rsid w:val="0042192B"/>
    <w:rsid w:val="00424B3E"/>
    <w:rsid w:val="0042589F"/>
    <w:rsid w:val="00427D9B"/>
    <w:rsid w:val="004314D7"/>
    <w:rsid w:val="00431899"/>
    <w:rsid w:val="0043561A"/>
    <w:rsid w:val="00436189"/>
    <w:rsid w:val="00436D67"/>
    <w:rsid w:val="00440FE7"/>
    <w:rsid w:val="00442B41"/>
    <w:rsid w:val="00445F16"/>
    <w:rsid w:val="004463F1"/>
    <w:rsid w:val="004500C9"/>
    <w:rsid w:val="0045049A"/>
    <w:rsid w:val="004504D2"/>
    <w:rsid w:val="00455187"/>
    <w:rsid w:val="00455C4B"/>
    <w:rsid w:val="00456CF8"/>
    <w:rsid w:val="00456D18"/>
    <w:rsid w:val="00460239"/>
    <w:rsid w:val="004608F7"/>
    <w:rsid w:val="00460CEB"/>
    <w:rsid w:val="00461B0B"/>
    <w:rsid w:val="004632E0"/>
    <w:rsid w:val="00471AD8"/>
    <w:rsid w:val="00471E9A"/>
    <w:rsid w:val="00473EA0"/>
    <w:rsid w:val="00474268"/>
    <w:rsid w:val="00474C8D"/>
    <w:rsid w:val="0047529F"/>
    <w:rsid w:val="0047652B"/>
    <w:rsid w:val="00476B55"/>
    <w:rsid w:val="00477AC1"/>
    <w:rsid w:val="00480679"/>
    <w:rsid w:val="004826FA"/>
    <w:rsid w:val="00482ABD"/>
    <w:rsid w:val="00482CB4"/>
    <w:rsid w:val="00482EEF"/>
    <w:rsid w:val="00484F6A"/>
    <w:rsid w:val="00486607"/>
    <w:rsid w:val="00487949"/>
    <w:rsid w:val="00487D60"/>
    <w:rsid w:val="00494267"/>
    <w:rsid w:val="004954E9"/>
    <w:rsid w:val="0049670B"/>
    <w:rsid w:val="00497421"/>
    <w:rsid w:val="00497EB2"/>
    <w:rsid w:val="004A1DAB"/>
    <w:rsid w:val="004A5744"/>
    <w:rsid w:val="004B140D"/>
    <w:rsid w:val="004B25FF"/>
    <w:rsid w:val="004B2EA4"/>
    <w:rsid w:val="004B4EFB"/>
    <w:rsid w:val="004B5F3F"/>
    <w:rsid w:val="004B6846"/>
    <w:rsid w:val="004B71C7"/>
    <w:rsid w:val="004B7498"/>
    <w:rsid w:val="004C0129"/>
    <w:rsid w:val="004C0855"/>
    <w:rsid w:val="004C0BD6"/>
    <w:rsid w:val="004C1CDB"/>
    <w:rsid w:val="004C203F"/>
    <w:rsid w:val="004C4940"/>
    <w:rsid w:val="004C503E"/>
    <w:rsid w:val="004C6E30"/>
    <w:rsid w:val="004D24AD"/>
    <w:rsid w:val="004D402C"/>
    <w:rsid w:val="004D6FB8"/>
    <w:rsid w:val="004E2DA3"/>
    <w:rsid w:val="004E3525"/>
    <w:rsid w:val="004E3C3F"/>
    <w:rsid w:val="004E3EFC"/>
    <w:rsid w:val="004E42E5"/>
    <w:rsid w:val="004E6578"/>
    <w:rsid w:val="004E79D2"/>
    <w:rsid w:val="004F16A8"/>
    <w:rsid w:val="005016A0"/>
    <w:rsid w:val="00506331"/>
    <w:rsid w:val="005068A0"/>
    <w:rsid w:val="0051015D"/>
    <w:rsid w:val="005114EA"/>
    <w:rsid w:val="005116E2"/>
    <w:rsid w:val="00512769"/>
    <w:rsid w:val="00520941"/>
    <w:rsid w:val="00520D3F"/>
    <w:rsid w:val="00522E6E"/>
    <w:rsid w:val="00523963"/>
    <w:rsid w:val="0052448E"/>
    <w:rsid w:val="005264E0"/>
    <w:rsid w:val="00527038"/>
    <w:rsid w:val="00535DCC"/>
    <w:rsid w:val="00537426"/>
    <w:rsid w:val="005378D5"/>
    <w:rsid w:val="00537982"/>
    <w:rsid w:val="005411C3"/>
    <w:rsid w:val="0054337C"/>
    <w:rsid w:val="00543D1C"/>
    <w:rsid w:val="005452AD"/>
    <w:rsid w:val="00546EAC"/>
    <w:rsid w:val="005510A9"/>
    <w:rsid w:val="00552603"/>
    <w:rsid w:val="00552A22"/>
    <w:rsid w:val="00555489"/>
    <w:rsid w:val="005554EE"/>
    <w:rsid w:val="00556367"/>
    <w:rsid w:val="00556FC4"/>
    <w:rsid w:val="0055792E"/>
    <w:rsid w:val="00561114"/>
    <w:rsid w:val="00564213"/>
    <w:rsid w:val="00566CBF"/>
    <w:rsid w:val="00567D3A"/>
    <w:rsid w:val="00570373"/>
    <w:rsid w:val="005728FC"/>
    <w:rsid w:val="005729BB"/>
    <w:rsid w:val="00575E3E"/>
    <w:rsid w:val="00575E71"/>
    <w:rsid w:val="00576CDE"/>
    <w:rsid w:val="0058197B"/>
    <w:rsid w:val="00582119"/>
    <w:rsid w:val="005827CF"/>
    <w:rsid w:val="00582AD2"/>
    <w:rsid w:val="00583A53"/>
    <w:rsid w:val="00591098"/>
    <w:rsid w:val="00592213"/>
    <w:rsid w:val="005977B3"/>
    <w:rsid w:val="00597F59"/>
    <w:rsid w:val="005A043C"/>
    <w:rsid w:val="005A0B8A"/>
    <w:rsid w:val="005A1ACF"/>
    <w:rsid w:val="005A3645"/>
    <w:rsid w:val="005A5075"/>
    <w:rsid w:val="005A7710"/>
    <w:rsid w:val="005B0B81"/>
    <w:rsid w:val="005B1516"/>
    <w:rsid w:val="005B1FD5"/>
    <w:rsid w:val="005B558D"/>
    <w:rsid w:val="005B5DA5"/>
    <w:rsid w:val="005B6BE2"/>
    <w:rsid w:val="005B743D"/>
    <w:rsid w:val="005B7B82"/>
    <w:rsid w:val="005C523A"/>
    <w:rsid w:val="005C57FF"/>
    <w:rsid w:val="005C582A"/>
    <w:rsid w:val="005C6070"/>
    <w:rsid w:val="005C6FE1"/>
    <w:rsid w:val="005C7B08"/>
    <w:rsid w:val="005D08C4"/>
    <w:rsid w:val="005D0E42"/>
    <w:rsid w:val="005D2204"/>
    <w:rsid w:val="005D2D00"/>
    <w:rsid w:val="005E123F"/>
    <w:rsid w:val="005E2D6E"/>
    <w:rsid w:val="005E4A8A"/>
    <w:rsid w:val="005E4D3C"/>
    <w:rsid w:val="005E7801"/>
    <w:rsid w:val="005F0510"/>
    <w:rsid w:val="005F4775"/>
    <w:rsid w:val="005F504F"/>
    <w:rsid w:val="005F5593"/>
    <w:rsid w:val="005F6333"/>
    <w:rsid w:val="006002CE"/>
    <w:rsid w:val="006010AD"/>
    <w:rsid w:val="00601AD3"/>
    <w:rsid w:val="00603AF5"/>
    <w:rsid w:val="00603DE0"/>
    <w:rsid w:val="00604A46"/>
    <w:rsid w:val="00604AE1"/>
    <w:rsid w:val="00605B87"/>
    <w:rsid w:val="00612B12"/>
    <w:rsid w:val="00612FBE"/>
    <w:rsid w:val="00614BF2"/>
    <w:rsid w:val="00614D7B"/>
    <w:rsid w:val="00615289"/>
    <w:rsid w:val="00615B72"/>
    <w:rsid w:val="006174DF"/>
    <w:rsid w:val="006217BB"/>
    <w:rsid w:val="0062278A"/>
    <w:rsid w:val="00622895"/>
    <w:rsid w:val="00625106"/>
    <w:rsid w:val="0062530E"/>
    <w:rsid w:val="00631786"/>
    <w:rsid w:val="006320EA"/>
    <w:rsid w:val="006332E3"/>
    <w:rsid w:val="00640326"/>
    <w:rsid w:val="006428D6"/>
    <w:rsid w:val="006435BE"/>
    <w:rsid w:val="006453A1"/>
    <w:rsid w:val="00651F6C"/>
    <w:rsid w:val="00652FDA"/>
    <w:rsid w:val="00654ECF"/>
    <w:rsid w:val="00661FC3"/>
    <w:rsid w:val="006662AE"/>
    <w:rsid w:val="00667F1D"/>
    <w:rsid w:val="00667F5E"/>
    <w:rsid w:val="00670166"/>
    <w:rsid w:val="00673A24"/>
    <w:rsid w:val="00673E21"/>
    <w:rsid w:val="006762E3"/>
    <w:rsid w:val="006802A9"/>
    <w:rsid w:val="0068237B"/>
    <w:rsid w:val="00682765"/>
    <w:rsid w:val="0068289E"/>
    <w:rsid w:val="00682A00"/>
    <w:rsid w:val="006836C8"/>
    <w:rsid w:val="006846E2"/>
    <w:rsid w:val="00684C34"/>
    <w:rsid w:val="0069359A"/>
    <w:rsid w:val="0069443E"/>
    <w:rsid w:val="006947CF"/>
    <w:rsid w:val="006A1367"/>
    <w:rsid w:val="006A1949"/>
    <w:rsid w:val="006A34EA"/>
    <w:rsid w:val="006A4A64"/>
    <w:rsid w:val="006A72F0"/>
    <w:rsid w:val="006A7330"/>
    <w:rsid w:val="006B10C8"/>
    <w:rsid w:val="006B2465"/>
    <w:rsid w:val="006B247E"/>
    <w:rsid w:val="006B3F9D"/>
    <w:rsid w:val="006B755F"/>
    <w:rsid w:val="006C5AB5"/>
    <w:rsid w:val="006D2391"/>
    <w:rsid w:val="006D365A"/>
    <w:rsid w:val="006D51BB"/>
    <w:rsid w:val="006E0702"/>
    <w:rsid w:val="006E1176"/>
    <w:rsid w:val="006E2308"/>
    <w:rsid w:val="006E3C3A"/>
    <w:rsid w:val="006E53B0"/>
    <w:rsid w:val="006E7C3B"/>
    <w:rsid w:val="006F720B"/>
    <w:rsid w:val="00700625"/>
    <w:rsid w:val="00700C10"/>
    <w:rsid w:val="00700E63"/>
    <w:rsid w:val="007028CF"/>
    <w:rsid w:val="0070374D"/>
    <w:rsid w:val="00706932"/>
    <w:rsid w:val="007070F4"/>
    <w:rsid w:val="00713A65"/>
    <w:rsid w:val="007150DF"/>
    <w:rsid w:val="0071543B"/>
    <w:rsid w:val="00715855"/>
    <w:rsid w:val="00717E24"/>
    <w:rsid w:val="00721FAA"/>
    <w:rsid w:val="007233A5"/>
    <w:rsid w:val="007233E6"/>
    <w:rsid w:val="00723B92"/>
    <w:rsid w:val="00724A49"/>
    <w:rsid w:val="00724CA9"/>
    <w:rsid w:val="007262E4"/>
    <w:rsid w:val="00726EDD"/>
    <w:rsid w:val="00727DE5"/>
    <w:rsid w:val="0073114B"/>
    <w:rsid w:val="00731AB5"/>
    <w:rsid w:val="00732CF6"/>
    <w:rsid w:val="00734521"/>
    <w:rsid w:val="00735DAC"/>
    <w:rsid w:val="0073738A"/>
    <w:rsid w:val="007463C6"/>
    <w:rsid w:val="007468D9"/>
    <w:rsid w:val="0074758A"/>
    <w:rsid w:val="00747787"/>
    <w:rsid w:val="00750043"/>
    <w:rsid w:val="0075090F"/>
    <w:rsid w:val="007541B6"/>
    <w:rsid w:val="00761DD5"/>
    <w:rsid w:val="0076530F"/>
    <w:rsid w:val="007656DA"/>
    <w:rsid w:val="00765F1D"/>
    <w:rsid w:val="00767DB7"/>
    <w:rsid w:val="0077164F"/>
    <w:rsid w:val="007730AA"/>
    <w:rsid w:val="00773AC1"/>
    <w:rsid w:val="007773CA"/>
    <w:rsid w:val="00786014"/>
    <w:rsid w:val="00786F1A"/>
    <w:rsid w:val="0079054E"/>
    <w:rsid w:val="00791214"/>
    <w:rsid w:val="00791AE7"/>
    <w:rsid w:val="00792661"/>
    <w:rsid w:val="007931E0"/>
    <w:rsid w:val="007A02C8"/>
    <w:rsid w:val="007A104E"/>
    <w:rsid w:val="007A4D31"/>
    <w:rsid w:val="007A7197"/>
    <w:rsid w:val="007A73CE"/>
    <w:rsid w:val="007B448F"/>
    <w:rsid w:val="007B52A9"/>
    <w:rsid w:val="007B5BE6"/>
    <w:rsid w:val="007B65BE"/>
    <w:rsid w:val="007B7079"/>
    <w:rsid w:val="007C0C97"/>
    <w:rsid w:val="007C1107"/>
    <w:rsid w:val="007C1924"/>
    <w:rsid w:val="007C2C64"/>
    <w:rsid w:val="007C36B9"/>
    <w:rsid w:val="007C4836"/>
    <w:rsid w:val="007C6AD3"/>
    <w:rsid w:val="007C7DFC"/>
    <w:rsid w:val="007D0131"/>
    <w:rsid w:val="007D03A0"/>
    <w:rsid w:val="007D098B"/>
    <w:rsid w:val="007D4089"/>
    <w:rsid w:val="007D4347"/>
    <w:rsid w:val="007D65E6"/>
    <w:rsid w:val="007E4048"/>
    <w:rsid w:val="007E571D"/>
    <w:rsid w:val="007F001E"/>
    <w:rsid w:val="007F009A"/>
    <w:rsid w:val="007F5983"/>
    <w:rsid w:val="007F5989"/>
    <w:rsid w:val="007F6BFC"/>
    <w:rsid w:val="00800A70"/>
    <w:rsid w:val="0081187C"/>
    <w:rsid w:val="00812210"/>
    <w:rsid w:val="0081235D"/>
    <w:rsid w:val="00813BB3"/>
    <w:rsid w:val="00813CC0"/>
    <w:rsid w:val="00815C8E"/>
    <w:rsid w:val="008166F6"/>
    <w:rsid w:val="008179B0"/>
    <w:rsid w:val="00817BE5"/>
    <w:rsid w:val="0082054F"/>
    <w:rsid w:val="008227FB"/>
    <w:rsid w:val="00824845"/>
    <w:rsid w:val="008257BC"/>
    <w:rsid w:val="00826AEA"/>
    <w:rsid w:val="0082738B"/>
    <w:rsid w:val="00827A02"/>
    <w:rsid w:val="00831275"/>
    <w:rsid w:val="00831C85"/>
    <w:rsid w:val="00832155"/>
    <w:rsid w:val="00837745"/>
    <w:rsid w:val="008404DA"/>
    <w:rsid w:val="0084092E"/>
    <w:rsid w:val="00843D2B"/>
    <w:rsid w:val="008440CB"/>
    <w:rsid w:val="0084721E"/>
    <w:rsid w:val="00860C0C"/>
    <w:rsid w:val="00861CA6"/>
    <w:rsid w:val="00861E9E"/>
    <w:rsid w:val="0086217F"/>
    <w:rsid w:val="00863A83"/>
    <w:rsid w:val="0086492E"/>
    <w:rsid w:val="00864F3D"/>
    <w:rsid w:val="00866AA9"/>
    <w:rsid w:val="00867A7F"/>
    <w:rsid w:val="00873DD9"/>
    <w:rsid w:val="00874F58"/>
    <w:rsid w:val="00876822"/>
    <w:rsid w:val="00882282"/>
    <w:rsid w:val="00882363"/>
    <w:rsid w:val="00882B6F"/>
    <w:rsid w:val="00883951"/>
    <w:rsid w:val="00885348"/>
    <w:rsid w:val="00886ED7"/>
    <w:rsid w:val="0089015E"/>
    <w:rsid w:val="00891395"/>
    <w:rsid w:val="008917EC"/>
    <w:rsid w:val="008934B3"/>
    <w:rsid w:val="00896A15"/>
    <w:rsid w:val="008A1805"/>
    <w:rsid w:val="008A1D52"/>
    <w:rsid w:val="008A423E"/>
    <w:rsid w:val="008B08FA"/>
    <w:rsid w:val="008B289D"/>
    <w:rsid w:val="008B2A50"/>
    <w:rsid w:val="008B3A14"/>
    <w:rsid w:val="008B54B9"/>
    <w:rsid w:val="008B5EF6"/>
    <w:rsid w:val="008B67BA"/>
    <w:rsid w:val="008C0815"/>
    <w:rsid w:val="008C0E2A"/>
    <w:rsid w:val="008C253A"/>
    <w:rsid w:val="008C2E90"/>
    <w:rsid w:val="008C3289"/>
    <w:rsid w:val="008C37DB"/>
    <w:rsid w:val="008C3C31"/>
    <w:rsid w:val="008D0401"/>
    <w:rsid w:val="008D1479"/>
    <w:rsid w:val="008D45A1"/>
    <w:rsid w:val="008D45DB"/>
    <w:rsid w:val="008D538F"/>
    <w:rsid w:val="008D56EA"/>
    <w:rsid w:val="008E01C7"/>
    <w:rsid w:val="008E04AF"/>
    <w:rsid w:val="008E106D"/>
    <w:rsid w:val="008E2FDA"/>
    <w:rsid w:val="008E33A5"/>
    <w:rsid w:val="008E3E69"/>
    <w:rsid w:val="008E3F6C"/>
    <w:rsid w:val="008E46D9"/>
    <w:rsid w:val="008E6A7F"/>
    <w:rsid w:val="008E7A54"/>
    <w:rsid w:val="008F13A3"/>
    <w:rsid w:val="008F264E"/>
    <w:rsid w:val="008F44FE"/>
    <w:rsid w:val="008F5310"/>
    <w:rsid w:val="008F54E0"/>
    <w:rsid w:val="008F5750"/>
    <w:rsid w:val="008F6910"/>
    <w:rsid w:val="008F7C3E"/>
    <w:rsid w:val="0090065F"/>
    <w:rsid w:val="00901C1A"/>
    <w:rsid w:val="00902F17"/>
    <w:rsid w:val="0090435A"/>
    <w:rsid w:val="0090487A"/>
    <w:rsid w:val="00905A98"/>
    <w:rsid w:val="009073E8"/>
    <w:rsid w:val="00910D04"/>
    <w:rsid w:val="00911C84"/>
    <w:rsid w:val="00912805"/>
    <w:rsid w:val="0091285F"/>
    <w:rsid w:val="009130CB"/>
    <w:rsid w:val="00913F89"/>
    <w:rsid w:val="009151BA"/>
    <w:rsid w:val="00915E66"/>
    <w:rsid w:val="00917D78"/>
    <w:rsid w:val="0092077C"/>
    <w:rsid w:val="00920D13"/>
    <w:rsid w:val="009214EE"/>
    <w:rsid w:val="00923D96"/>
    <w:rsid w:val="00931C0D"/>
    <w:rsid w:val="009437E4"/>
    <w:rsid w:val="0094790E"/>
    <w:rsid w:val="009508ED"/>
    <w:rsid w:val="00955820"/>
    <w:rsid w:val="00955F35"/>
    <w:rsid w:val="00957D73"/>
    <w:rsid w:val="0096178F"/>
    <w:rsid w:val="0096201D"/>
    <w:rsid w:val="00963E64"/>
    <w:rsid w:val="00963FDF"/>
    <w:rsid w:val="0096469F"/>
    <w:rsid w:val="009656E1"/>
    <w:rsid w:val="00965CB2"/>
    <w:rsid w:val="00966322"/>
    <w:rsid w:val="00966684"/>
    <w:rsid w:val="00970BFE"/>
    <w:rsid w:val="00970F91"/>
    <w:rsid w:val="009740DC"/>
    <w:rsid w:val="00974B39"/>
    <w:rsid w:val="009816D6"/>
    <w:rsid w:val="009844B8"/>
    <w:rsid w:val="0098498D"/>
    <w:rsid w:val="00984FA1"/>
    <w:rsid w:val="009859BF"/>
    <w:rsid w:val="00986246"/>
    <w:rsid w:val="0099068C"/>
    <w:rsid w:val="00990923"/>
    <w:rsid w:val="00992068"/>
    <w:rsid w:val="00993E95"/>
    <w:rsid w:val="009A131F"/>
    <w:rsid w:val="009A1B85"/>
    <w:rsid w:val="009A545E"/>
    <w:rsid w:val="009A5FB5"/>
    <w:rsid w:val="009A7439"/>
    <w:rsid w:val="009A74B2"/>
    <w:rsid w:val="009B084A"/>
    <w:rsid w:val="009B2F19"/>
    <w:rsid w:val="009B2F5C"/>
    <w:rsid w:val="009B3FBD"/>
    <w:rsid w:val="009B6F4E"/>
    <w:rsid w:val="009C0794"/>
    <w:rsid w:val="009C37AA"/>
    <w:rsid w:val="009C3EA1"/>
    <w:rsid w:val="009C6379"/>
    <w:rsid w:val="009D1AFD"/>
    <w:rsid w:val="009D3308"/>
    <w:rsid w:val="009D556F"/>
    <w:rsid w:val="009D78E6"/>
    <w:rsid w:val="009D7FF6"/>
    <w:rsid w:val="009E1124"/>
    <w:rsid w:val="009E1384"/>
    <w:rsid w:val="009E256D"/>
    <w:rsid w:val="009E2AD6"/>
    <w:rsid w:val="009E2E06"/>
    <w:rsid w:val="009E32D6"/>
    <w:rsid w:val="009E52AD"/>
    <w:rsid w:val="009E5BB5"/>
    <w:rsid w:val="009E7668"/>
    <w:rsid w:val="009F0F47"/>
    <w:rsid w:val="009F1E78"/>
    <w:rsid w:val="009F2256"/>
    <w:rsid w:val="009F4209"/>
    <w:rsid w:val="009F45A4"/>
    <w:rsid w:val="009F52A7"/>
    <w:rsid w:val="009F56D8"/>
    <w:rsid w:val="009F7931"/>
    <w:rsid w:val="00A031D1"/>
    <w:rsid w:val="00A03CA0"/>
    <w:rsid w:val="00A055B9"/>
    <w:rsid w:val="00A107D6"/>
    <w:rsid w:val="00A111E2"/>
    <w:rsid w:val="00A12016"/>
    <w:rsid w:val="00A128DE"/>
    <w:rsid w:val="00A12B3B"/>
    <w:rsid w:val="00A12C99"/>
    <w:rsid w:val="00A17AC1"/>
    <w:rsid w:val="00A2145C"/>
    <w:rsid w:val="00A230A7"/>
    <w:rsid w:val="00A24F41"/>
    <w:rsid w:val="00A26441"/>
    <w:rsid w:val="00A2701C"/>
    <w:rsid w:val="00A2712A"/>
    <w:rsid w:val="00A30BAA"/>
    <w:rsid w:val="00A31000"/>
    <w:rsid w:val="00A322EE"/>
    <w:rsid w:val="00A35CBC"/>
    <w:rsid w:val="00A368C9"/>
    <w:rsid w:val="00A37AE6"/>
    <w:rsid w:val="00A42966"/>
    <w:rsid w:val="00A43CDD"/>
    <w:rsid w:val="00A43F44"/>
    <w:rsid w:val="00A468E4"/>
    <w:rsid w:val="00A471E2"/>
    <w:rsid w:val="00A474F8"/>
    <w:rsid w:val="00A47939"/>
    <w:rsid w:val="00A5167F"/>
    <w:rsid w:val="00A516DA"/>
    <w:rsid w:val="00A51989"/>
    <w:rsid w:val="00A51D82"/>
    <w:rsid w:val="00A52464"/>
    <w:rsid w:val="00A52822"/>
    <w:rsid w:val="00A5330F"/>
    <w:rsid w:val="00A55754"/>
    <w:rsid w:val="00A57345"/>
    <w:rsid w:val="00A621E9"/>
    <w:rsid w:val="00A63800"/>
    <w:rsid w:val="00A65243"/>
    <w:rsid w:val="00A65A4B"/>
    <w:rsid w:val="00A71318"/>
    <w:rsid w:val="00A719CB"/>
    <w:rsid w:val="00A72DD2"/>
    <w:rsid w:val="00A73495"/>
    <w:rsid w:val="00A808FC"/>
    <w:rsid w:val="00A809D5"/>
    <w:rsid w:val="00A82203"/>
    <w:rsid w:val="00A86685"/>
    <w:rsid w:val="00A903B5"/>
    <w:rsid w:val="00A90579"/>
    <w:rsid w:val="00A927A1"/>
    <w:rsid w:val="00A93816"/>
    <w:rsid w:val="00A93A09"/>
    <w:rsid w:val="00A94ADD"/>
    <w:rsid w:val="00A95303"/>
    <w:rsid w:val="00A96CBF"/>
    <w:rsid w:val="00A96F0F"/>
    <w:rsid w:val="00AA1473"/>
    <w:rsid w:val="00AA595D"/>
    <w:rsid w:val="00AA5EA7"/>
    <w:rsid w:val="00AA662A"/>
    <w:rsid w:val="00AC03D2"/>
    <w:rsid w:val="00AC2B36"/>
    <w:rsid w:val="00AC35E5"/>
    <w:rsid w:val="00AC5064"/>
    <w:rsid w:val="00AC563F"/>
    <w:rsid w:val="00AC6FBA"/>
    <w:rsid w:val="00AC70B0"/>
    <w:rsid w:val="00AC7DB3"/>
    <w:rsid w:val="00AC7EBA"/>
    <w:rsid w:val="00AD20D7"/>
    <w:rsid w:val="00AD24D8"/>
    <w:rsid w:val="00AD4E8F"/>
    <w:rsid w:val="00AD51C9"/>
    <w:rsid w:val="00AD7B53"/>
    <w:rsid w:val="00AE057D"/>
    <w:rsid w:val="00AE0D42"/>
    <w:rsid w:val="00AE2795"/>
    <w:rsid w:val="00AE31CA"/>
    <w:rsid w:val="00AE4455"/>
    <w:rsid w:val="00AE5DFD"/>
    <w:rsid w:val="00AE78CD"/>
    <w:rsid w:val="00AF08D5"/>
    <w:rsid w:val="00AF08EF"/>
    <w:rsid w:val="00AF1113"/>
    <w:rsid w:val="00AF15AC"/>
    <w:rsid w:val="00AF1C34"/>
    <w:rsid w:val="00AF2C00"/>
    <w:rsid w:val="00AF3AE1"/>
    <w:rsid w:val="00AF4724"/>
    <w:rsid w:val="00AF5204"/>
    <w:rsid w:val="00AF63EC"/>
    <w:rsid w:val="00B0168A"/>
    <w:rsid w:val="00B01A68"/>
    <w:rsid w:val="00B01F48"/>
    <w:rsid w:val="00B0406E"/>
    <w:rsid w:val="00B04328"/>
    <w:rsid w:val="00B0623C"/>
    <w:rsid w:val="00B06F7C"/>
    <w:rsid w:val="00B10D6D"/>
    <w:rsid w:val="00B11BCB"/>
    <w:rsid w:val="00B1313C"/>
    <w:rsid w:val="00B13F06"/>
    <w:rsid w:val="00B1558F"/>
    <w:rsid w:val="00B15F3F"/>
    <w:rsid w:val="00B16BF8"/>
    <w:rsid w:val="00B17761"/>
    <w:rsid w:val="00B17C60"/>
    <w:rsid w:val="00B25B64"/>
    <w:rsid w:val="00B26A46"/>
    <w:rsid w:val="00B31793"/>
    <w:rsid w:val="00B3202B"/>
    <w:rsid w:val="00B34D44"/>
    <w:rsid w:val="00B34F6F"/>
    <w:rsid w:val="00B35C9F"/>
    <w:rsid w:val="00B3680B"/>
    <w:rsid w:val="00B413C3"/>
    <w:rsid w:val="00B41F32"/>
    <w:rsid w:val="00B436D0"/>
    <w:rsid w:val="00B4476C"/>
    <w:rsid w:val="00B44A29"/>
    <w:rsid w:val="00B452BF"/>
    <w:rsid w:val="00B45F5C"/>
    <w:rsid w:val="00B50F66"/>
    <w:rsid w:val="00B55A94"/>
    <w:rsid w:val="00B565BF"/>
    <w:rsid w:val="00B56C23"/>
    <w:rsid w:val="00B57D2E"/>
    <w:rsid w:val="00B600D2"/>
    <w:rsid w:val="00B60FF5"/>
    <w:rsid w:val="00B6113B"/>
    <w:rsid w:val="00B62EA0"/>
    <w:rsid w:val="00B66D73"/>
    <w:rsid w:val="00B676E5"/>
    <w:rsid w:val="00B67EFB"/>
    <w:rsid w:val="00B70664"/>
    <w:rsid w:val="00B717E9"/>
    <w:rsid w:val="00B72C3C"/>
    <w:rsid w:val="00B742C2"/>
    <w:rsid w:val="00B75059"/>
    <w:rsid w:val="00B7598E"/>
    <w:rsid w:val="00B764C5"/>
    <w:rsid w:val="00B80211"/>
    <w:rsid w:val="00B81918"/>
    <w:rsid w:val="00B826B9"/>
    <w:rsid w:val="00B8473C"/>
    <w:rsid w:val="00B85C47"/>
    <w:rsid w:val="00B9007A"/>
    <w:rsid w:val="00B9231B"/>
    <w:rsid w:val="00B92ED4"/>
    <w:rsid w:val="00B95C75"/>
    <w:rsid w:val="00B963F3"/>
    <w:rsid w:val="00B9681F"/>
    <w:rsid w:val="00B96FB5"/>
    <w:rsid w:val="00BA0EA7"/>
    <w:rsid w:val="00BA113F"/>
    <w:rsid w:val="00BA37D5"/>
    <w:rsid w:val="00BA3800"/>
    <w:rsid w:val="00BA4695"/>
    <w:rsid w:val="00BB0C7C"/>
    <w:rsid w:val="00BB179E"/>
    <w:rsid w:val="00BB17E4"/>
    <w:rsid w:val="00BB1EBF"/>
    <w:rsid w:val="00BB1FDA"/>
    <w:rsid w:val="00BB271C"/>
    <w:rsid w:val="00BB3690"/>
    <w:rsid w:val="00BB396D"/>
    <w:rsid w:val="00BB4011"/>
    <w:rsid w:val="00BB4272"/>
    <w:rsid w:val="00BB43DF"/>
    <w:rsid w:val="00BB51DF"/>
    <w:rsid w:val="00BB5210"/>
    <w:rsid w:val="00BB5247"/>
    <w:rsid w:val="00BB6639"/>
    <w:rsid w:val="00BC4AFA"/>
    <w:rsid w:val="00BC6AA3"/>
    <w:rsid w:val="00BD1A75"/>
    <w:rsid w:val="00BD22D2"/>
    <w:rsid w:val="00BD557A"/>
    <w:rsid w:val="00BE6F2B"/>
    <w:rsid w:val="00BE7226"/>
    <w:rsid w:val="00BE7DD0"/>
    <w:rsid w:val="00BF0146"/>
    <w:rsid w:val="00BF278E"/>
    <w:rsid w:val="00BF6E62"/>
    <w:rsid w:val="00C02766"/>
    <w:rsid w:val="00C028C0"/>
    <w:rsid w:val="00C0302E"/>
    <w:rsid w:val="00C035E2"/>
    <w:rsid w:val="00C03EE7"/>
    <w:rsid w:val="00C04401"/>
    <w:rsid w:val="00C046BF"/>
    <w:rsid w:val="00C060E1"/>
    <w:rsid w:val="00C06B9D"/>
    <w:rsid w:val="00C07BCD"/>
    <w:rsid w:val="00C101B1"/>
    <w:rsid w:val="00C11DB3"/>
    <w:rsid w:val="00C1258D"/>
    <w:rsid w:val="00C128BC"/>
    <w:rsid w:val="00C12C25"/>
    <w:rsid w:val="00C12E08"/>
    <w:rsid w:val="00C17084"/>
    <w:rsid w:val="00C20769"/>
    <w:rsid w:val="00C20884"/>
    <w:rsid w:val="00C21342"/>
    <w:rsid w:val="00C22C5E"/>
    <w:rsid w:val="00C244C2"/>
    <w:rsid w:val="00C2567A"/>
    <w:rsid w:val="00C25976"/>
    <w:rsid w:val="00C26F6F"/>
    <w:rsid w:val="00C2728C"/>
    <w:rsid w:val="00C32B2F"/>
    <w:rsid w:val="00C35733"/>
    <w:rsid w:val="00C365AB"/>
    <w:rsid w:val="00C416ED"/>
    <w:rsid w:val="00C42D60"/>
    <w:rsid w:val="00C4523D"/>
    <w:rsid w:val="00C45947"/>
    <w:rsid w:val="00C459B3"/>
    <w:rsid w:val="00C46900"/>
    <w:rsid w:val="00C47AB5"/>
    <w:rsid w:val="00C50349"/>
    <w:rsid w:val="00C54057"/>
    <w:rsid w:val="00C6010A"/>
    <w:rsid w:val="00C6195B"/>
    <w:rsid w:val="00C62061"/>
    <w:rsid w:val="00C73EFA"/>
    <w:rsid w:val="00C740A1"/>
    <w:rsid w:val="00C7527C"/>
    <w:rsid w:val="00C762DA"/>
    <w:rsid w:val="00C76A21"/>
    <w:rsid w:val="00C802B0"/>
    <w:rsid w:val="00C81D82"/>
    <w:rsid w:val="00C858C3"/>
    <w:rsid w:val="00C861C1"/>
    <w:rsid w:val="00C9120B"/>
    <w:rsid w:val="00C9411C"/>
    <w:rsid w:val="00CA08AD"/>
    <w:rsid w:val="00CA1F34"/>
    <w:rsid w:val="00CA3449"/>
    <w:rsid w:val="00CA5E80"/>
    <w:rsid w:val="00CA7850"/>
    <w:rsid w:val="00CB33F1"/>
    <w:rsid w:val="00CB3A59"/>
    <w:rsid w:val="00CB5369"/>
    <w:rsid w:val="00CB6C9A"/>
    <w:rsid w:val="00CB7EE6"/>
    <w:rsid w:val="00CC2F38"/>
    <w:rsid w:val="00CC52C2"/>
    <w:rsid w:val="00CC5BA5"/>
    <w:rsid w:val="00CC7D03"/>
    <w:rsid w:val="00CC7EA7"/>
    <w:rsid w:val="00CD01F1"/>
    <w:rsid w:val="00CD1327"/>
    <w:rsid w:val="00CD1F01"/>
    <w:rsid w:val="00CD1FB3"/>
    <w:rsid w:val="00CD391B"/>
    <w:rsid w:val="00CD454F"/>
    <w:rsid w:val="00CD4FAF"/>
    <w:rsid w:val="00CD50B4"/>
    <w:rsid w:val="00CE22E3"/>
    <w:rsid w:val="00CE5DFD"/>
    <w:rsid w:val="00CE7C81"/>
    <w:rsid w:val="00CF2C1F"/>
    <w:rsid w:val="00CF387C"/>
    <w:rsid w:val="00CF3E1B"/>
    <w:rsid w:val="00CF5083"/>
    <w:rsid w:val="00CF618D"/>
    <w:rsid w:val="00D01D26"/>
    <w:rsid w:val="00D02BAF"/>
    <w:rsid w:val="00D05158"/>
    <w:rsid w:val="00D07E17"/>
    <w:rsid w:val="00D115E5"/>
    <w:rsid w:val="00D116DE"/>
    <w:rsid w:val="00D135C4"/>
    <w:rsid w:val="00D13A63"/>
    <w:rsid w:val="00D21D44"/>
    <w:rsid w:val="00D2239D"/>
    <w:rsid w:val="00D24420"/>
    <w:rsid w:val="00D25B10"/>
    <w:rsid w:val="00D2655E"/>
    <w:rsid w:val="00D30F13"/>
    <w:rsid w:val="00D30F85"/>
    <w:rsid w:val="00D31A17"/>
    <w:rsid w:val="00D33816"/>
    <w:rsid w:val="00D34542"/>
    <w:rsid w:val="00D3485F"/>
    <w:rsid w:val="00D37713"/>
    <w:rsid w:val="00D37A9B"/>
    <w:rsid w:val="00D42BD9"/>
    <w:rsid w:val="00D431BF"/>
    <w:rsid w:val="00D44EEF"/>
    <w:rsid w:val="00D458A7"/>
    <w:rsid w:val="00D51D52"/>
    <w:rsid w:val="00D52805"/>
    <w:rsid w:val="00D53657"/>
    <w:rsid w:val="00D53D07"/>
    <w:rsid w:val="00D540D2"/>
    <w:rsid w:val="00D56C77"/>
    <w:rsid w:val="00D60B97"/>
    <w:rsid w:val="00D627F0"/>
    <w:rsid w:val="00D641BB"/>
    <w:rsid w:val="00D6455A"/>
    <w:rsid w:val="00D6489D"/>
    <w:rsid w:val="00D727E7"/>
    <w:rsid w:val="00D72CD9"/>
    <w:rsid w:val="00D743BB"/>
    <w:rsid w:val="00D80E76"/>
    <w:rsid w:val="00D821E6"/>
    <w:rsid w:val="00D82322"/>
    <w:rsid w:val="00D82BF3"/>
    <w:rsid w:val="00D9012F"/>
    <w:rsid w:val="00D90632"/>
    <w:rsid w:val="00D90A6A"/>
    <w:rsid w:val="00D91506"/>
    <w:rsid w:val="00D94EF7"/>
    <w:rsid w:val="00D967E9"/>
    <w:rsid w:val="00D974F3"/>
    <w:rsid w:val="00DA0C64"/>
    <w:rsid w:val="00DA0FA2"/>
    <w:rsid w:val="00DA1046"/>
    <w:rsid w:val="00DA10F4"/>
    <w:rsid w:val="00DA301A"/>
    <w:rsid w:val="00DA30F0"/>
    <w:rsid w:val="00DA44F0"/>
    <w:rsid w:val="00DA4A77"/>
    <w:rsid w:val="00DA56DF"/>
    <w:rsid w:val="00DB0C87"/>
    <w:rsid w:val="00DB0EC0"/>
    <w:rsid w:val="00DB389D"/>
    <w:rsid w:val="00DC2170"/>
    <w:rsid w:val="00DC6E91"/>
    <w:rsid w:val="00DC6F52"/>
    <w:rsid w:val="00DC781E"/>
    <w:rsid w:val="00DD0362"/>
    <w:rsid w:val="00DD0814"/>
    <w:rsid w:val="00DD14D4"/>
    <w:rsid w:val="00DD17AA"/>
    <w:rsid w:val="00DD1E70"/>
    <w:rsid w:val="00DD5D1E"/>
    <w:rsid w:val="00DE3BAE"/>
    <w:rsid w:val="00DE4E15"/>
    <w:rsid w:val="00DE6D4F"/>
    <w:rsid w:val="00DF17A2"/>
    <w:rsid w:val="00DF1B78"/>
    <w:rsid w:val="00DF1E73"/>
    <w:rsid w:val="00DF32B8"/>
    <w:rsid w:val="00DF33BA"/>
    <w:rsid w:val="00DF3D29"/>
    <w:rsid w:val="00DF4359"/>
    <w:rsid w:val="00DF4F49"/>
    <w:rsid w:val="00E02EEA"/>
    <w:rsid w:val="00E034DB"/>
    <w:rsid w:val="00E03DFF"/>
    <w:rsid w:val="00E04207"/>
    <w:rsid w:val="00E0654C"/>
    <w:rsid w:val="00E0780B"/>
    <w:rsid w:val="00E10CFB"/>
    <w:rsid w:val="00E11E9A"/>
    <w:rsid w:val="00E136A6"/>
    <w:rsid w:val="00E14F07"/>
    <w:rsid w:val="00E227E1"/>
    <w:rsid w:val="00E22959"/>
    <w:rsid w:val="00E23007"/>
    <w:rsid w:val="00E24291"/>
    <w:rsid w:val="00E24FBA"/>
    <w:rsid w:val="00E307DC"/>
    <w:rsid w:val="00E30CFC"/>
    <w:rsid w:val="00E31F9C"/>
    <w:rsid w:val="00E324D3"/>
    <w:rsid w:val="00E33154"/>
    <w:rsid w:val="00E35A33"/>
    <w:rsid w:val="00E35C88"/>
    <w:rsid w:val="00E362A6"/>
    <w:rsid w:val="00E4015B"/>
    <w:rsid w:val="00E414F2"/>
    <w:rsid w:val="00E4413A"/>
    <w:rsid w:val="00E447F3"/>
    <w:rsid w:val="00E459FF"/>
    <w:rsid w:val="00E45FF4"/>
    <w:rsid w:val="00E461FD"/>
    <w:rsid w:val="00E466DF"/>
    <w:rsid w:val="00E472D3"/>
    <w:rsid w:val="00E50E9C"/>
    <w:rsid w:val="00E52490"/>
    <w:rsid w:val="00E5286C"/>
    <w:rsid w:val="00E56659"/>
    <w:rsid w:val="00E56D58"/>
    <w:rsid w:val="00E5717F"/>
    <w:rsid w:val="00E60238"/>
    <w:rsid w:val="00E62DB4"/>
    <w:rsid w:val="00E62E14"/>
    <w:rsid w:val="00E636EE"/>
    <w:rsid w:val="00E64E7D"/>
    <w:rsid w:val="00E6634D"/>
    <w:rsid w:val="00E665E7"/>
    <w:rsid w:val="00E711EE"/>
    <w:rsid w:val="00E713B0"/>
    <w:rsid w:val="00E723C4"/>
    <w:rsid w:val="00E80BCD"/>
    <w:rsid w:val="00E824D6"/>
    <w:rsid w:val="00E82C21"/>
    <w:rsid w:val="00E8666E"/>
    <w:rsid w:val="00E866DD"/>
    <w:rsid w:val="00E91C6C"/>
    <w:rsid w:val="00E93DCB"/>
    <w:rsid w:val="00E9412E"/>
    <w:rsid w:val="00E95FA1"/>
    <w:rsid w:val="00E962D6"/>
    <w:rsid w:val="00E96C48"/>
    <w:rsid w:val="00E972BA"/>
    <w:rsid w:val="00EA0729"/>
    <w:rsid w:val="00EA07C4"/>
    <w:rsid w:val="00EA365F"/>
    <w:rsid w:val="00EA394D"/>
    <w:rsid w:val="00EA69E5"/>
    <w:rsid w:val="00EA6FE6"/>
    <w:rsid w:val="00EB36C5"/>
    <w:rsid w:val="00EC07ED"/>
    <w:rsid w:val="00EC12CE"/>
    <w:rsid w:val="00EC520C"/>
    <w:rsid w:val="00ED0AE1"/>
    <w:rsid w:val="00ED1C9E"/>
    <w:rsid w:val="00ED3492"/>
    <w:rsid w:val="00ED6CBF"/>
    <w:rsid w:val="00ED7E6D"/>
    <w:rsid w:val="00EE076D"/>
    <w:rsid w:val="00EE1364"/>
    <w:rsid w:val="00EE3EE0"/>
    <w:rsid w:val="00EE6804"/>
    <w:rsid w:val="00EE71B8"/>
    <w:rsid w:val="00EF1466"/>
    <w:rsid w:val="00EF1799"/>
    <w:rsid w:val="00EF19AD"/>
    <w:rsid w:val="00EF1BAF"/>
    <w:rsid w:val="00EF2720"/>
    <w:rsid w:val="00EF32FD"/>
    <w:rsid w:val="00EF5549"/>
    <w:rsid w:val="00EF5F43"/>
    <w:rsid w:val="00F05D0D"/>
    <w:rsid w:val="00F067FF"/>
    <w:rsid w:val="00F11676"/>
    <w:rsid w:val="00F1433C"/>
    <w:rsid w:val="00F15251"/>
    <w:rsid w:val="00F16CEE"/>
    <w:rsid w:val="00F17213"/>
    <w:rsid w:val="00F17324"/>
    <w:rsid w:val="00F17D41"/>
    <w:rsid w:val="00F210BB"/>
    <w:rsid w:val="00F23282"/>
    <w:rsid w:val="00F23F59"/>
    <w:rsid w:val="00F24069"/>
    <w:rsid w:val="00F242FA"/>
    <w:rsid w:val="00F24A9B"/>
    <w:rsid w:val="00F26585"/>
    <w:rsid w:val="00F26793"/>
    <w:rsid w:val="00F27A1C"/>
    <w:rsid w:val="00F31079"/>
    <w:rsid w:val="00F32729"/>
    <w:rsid w:val="00F32A77"/>
    <w:rsid w:val="00F3367D"/>
    <w:rsid w:val="00F362D0"/>
    <w:rsid w:val="00F362EE"/>
    <w:rsid w:val="00F3758C"/>
    <w:rsid w:val="00F37E93"/>
    <w:rsid w:val="00F4064A"/>
    <w:rsid w:val="00F427DC"/>
    <w:rsid w:val="00F44EF9"/>
    <w:rsid w:val="00F46686"/>
    <w:rsid w:val="00F50A8C"/>
    <w:rsid w:val="00F50C7B"/>
    <w:rsid w:val="00F516BF"/>
    <w:rsid w:val="00F53405"/>
    <w:rsid w:val="00F55274"/>
    <w:rsid w:val="00F563C8"/>
    <w:rsid w:val="00F56B80"/>
    <w:rsid w:val="00F631CE"/>
    <w:rsid w:val="00F72C8E"/>
    <w:rsid w:val="00F72E9C"/>
    <w:rsid w:val="00F73CFF"/>
    <w:rsid w:val="00F7425A"/>
    <w:rsid w:val="00F75A1B"/>
    <w:rsid w:val="00F768B0"/>
    <w:rsid w:val="00F800B9"/>
    <w:rsid w:val="00F809E9"/>
    <w:rsid w:val="00F84983"/>
    <w:rsid w:val="00F84D9F"/>
    <w:rsid w:val="00F86077"/>
    <w:rsid w:val="00F901DA"/>
    <w:rsid w:val="00F95597"/>
    <w:rsid w:val="00F95709"/>
    <w:rsid w:val="00F97E16"/>
    <w:rsid w:val="00FA0061"/>
    <w:rsid w:val="00FA09BE"/>
    <w:rsid w:val="00FA263A"/>
    <w:rsid w:val="00FA397C"/>
    <w:rsid w:val="00FA3AED"/>
    <w:rsid w:val="00FB0816"/>
    <w:rsid w:val="00FB3B84"/>
    <w:rsid w:val="00FB526C"/>
    <w:rsid w:val="00FB53D0"/>
    <w:rsid w:val="00FB78AC"/>
    <w:rsid w:val="00FC0870"/>
    <w:rsid w:val="00FC0D6B"/>
    <w:rsid w:val="00FC146B"/>
    <w:rsid w:val="00FC44D6"/>
    <w:rsid w:val="00FC45F7"/>
    <w:rsid w:val="00FC6FBB"/>
    <w:rsid w:val="00FD1D7E"/>
    <w:rsid w:val="00FD1F59"/>
    <w:rsid w:val="00FD241F"/>
    <w:rsid w:val="00FD2BB9"/>
    <w:rsid w:val="00FD3E54"/>
    <w:rsid w:val="00FD6106"/>
    <w:rsid w:val="00FD6EDD"/>
    <w:rsid w:val="00FE0599"/>
    <w:rsid w:val="00FE0F10"/>
    <w:rsid w:val="00FE2DB6"/>
    <w:rsid w:val="00FE2F4B"/>
    <w:rsid w:val="00FE34CF"/>
    <w:rsid w:val="00FE372E"/>
    <w:rsid w:val="00FE3BDE"/>
    <w:rsid w:val="00FE54DA"/>
    <w:rsid w:val="00FE6526"/>
    <w:rsid w:val="00FE70EE"/>
    <w:rsid w:val="00FE7AC0"/>
    <w:rsid w:val="00FF0EBE"/>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25A8"/>
  <w15:docId w15:val="{076183DD-B023-46E9-9FF5-95B4CEC9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1D82"/>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styleId="Hervorhebung">
    <w:name w:val="Emphasis"/>
    <w:basedOn w:val="Absatz-Standardschriftart"/>
    <w:uiPriority w:val="20"/>
    <w:qFormat/>
    <w:rsid w:val="00A516DA"/>
    <w:rPr>
      <w:i/>
      <w:iCs/>
    </w:rPr>
  </w:style>
  <w:style w:type="character" w:customStyle="1" w:styleId="NichtaufgelsteErwhnung1">
    <w:name w:val="Nicht aufgelöste Erwähnung1"/>
    <w:basedOn w:val="Absatz-Standardschriftart"/>
    <w:uiPriority w:val="99"/>
    <w:semiHidden/>
    <w:unhideWhenUsed/>
    <w:rsid w:val="004504D2"/>
    <w:rPr>
      <w:color w:val="605E5C"/>
      <w:shd w:val="clear" w:color="auto" w:fill="E1DFDD"/>
    </w:rPr>
  </w:style>
  <w:style w:type="character" w:customStyle="1" w:styleId="Beschriftung1">
    <w:name w:val="Beschriftung1"/>
    <w:basedOn w:val="Absatz-Standardschriftart"/>
    <w:rsid w:val="00374A8A"/>
  </w:style>
  <w:style w:type="character" w:customStyle="1" w:styleId="UnresolvedMention">
    <w:name w:val="Unresolved Mention"/>
    <w:basedOn w:val="Absatz-Standardschriftart"/>
    <w:uiPriority w:val="99"/>
    <w:semiHidden/>
    <w:unhideWhenUsed/>
    <w:rsid w:val="00343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54478286">
      <w:bodyDiv w:val="1"/>
      <w:marLeft w:val="0"/>
      <w:marRight w:val="0"/>
      <w:marTop w:val="0"/>
      <w:marBottom w:val="0"/>
      <w:divBdr>
        <w:top w:val="none" w:sz="0" w:space="0" w:color="auto"/>
        <w:left w:val="none" w:sz="0" w:space="0" w:color="auto"/>
        <w:bottom w:val="none" w:sz="0" w:space="0" w:color="auto"/>
        <w:right w:val="none" w:sz="0" w:space="0" w:color="auto"/>
      </w:divBdr>
      <w:divsChild>
        <w:div w:id="1676570906">
          <w:marLeft w:val="288"/>
          <w:marRight w:val="0"/>
          <w:marTop w:val="0"/>
          <w:marBottom w:val="0"/>
          <w:divBdr>
            <w:top w:val="none" w:sz="0" w:space="0" w:color="auto"/>
            <w:left w:val="none" w:sz="0" w:space="0" w:color="auto"/>
            <w:bottom w:val="none" w:sz="0" w:space="0" w:color="auto"/>
            <w:right w:val="none" w:sz="0" w:space="0" w:color="auto"/>
          </w:divBdr>
        </w:div>
        <w:div w:id="369956542">
          <w:marLeft w:val="288"/>
          <w:marRight w:val="0"/>
          <w:marTop w:val="0"/>
          <w:marBottom w:val="0"/>
          <w:divBdr>
            <w:top w:val="none" w:sz="0" w:space="0" w:color="auto"/>
            <w:left w:val="none" w:sz="0" w:space="0" w:color="auto"/>
            <w:bottom w:val="none" w:sz="0" w:space="0" w:color="auto"/>
            <w:right w:val="none" w:sz="0" w:space="0" w:color="auto"/>
          </w:divBdr>
        </w:div>
        <w:div w:id="699403949">
          <w:marLeft w:val="288"/>
          <w:marRight w:val="0"/>
          <w:marTop w:val="0"/>
          <w:marBottom w:val="0"/>
          <w:divBdr>
            <w:top w:val="none" w:sz="0" w:space="0" w:color="auto"/>
            <w:left w:val="none" w:sz="0" w:space="0" w:color="auto"/>
            <w:bottom w:val="none" w:sz="0" w:space="0" w:color="auto"/>
            <w:right w:val="none" w:sz="0" w:space="0" w:color="auto"/>
          </w:divBdr>
        </w:div>
        <w:div w:id="2025473753">
          <w:marLeft w:val="288"/>
          <w:marRight w:val="0"/>
          <w:marTop w:val="0"/>
          <w:marBottom w:val="0"/>
          <w:divBdr>
            <w:top w:val="none" w:sz="0" w:space="0" w:color="auto"/>
            <w:left w:val="none" w:sz="0" w:space="0" w:color="auto"/>
            <w:bottom w:val="none" w:sz="0" w:space="0" w:color="auto"/>
            <w:right w:val="none" w:sz="0" w:space="0" w:color="auto"/>
          </w:divBdr>
        </w:div>
      </w:divsChild>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42351431">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302079722">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37650245">
      <w:bodyDiv w:val="1"/>
      <w:marLeft w:val="0"/>
      <w:marRight w:val="0"/>
      <w:marTop w:val="0"/>
      <w:marBottom w:val="0"/>
      <w:divBdr>
        <w:top w:val="none" w:sz="0" w:space="0" w:color="auto"/>
        <w:left w:val="none" w:sz="0" w:space="0" w:color="auto"/>
        <w:bottom w:val="none" w:sz="0" w:space="0" w:color="auto"/>
        <w:right w:val="none" w:sz="0" w:space="0" w:color="auto"/>
      </w:divBdr>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15274106">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46449336">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69648498">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807551481">
      <w:bodyDiv w:val="1"/>
      <w:marLeft w:val="0"/>
      <w:marRight w:val="0"/>
      <w:marTop w:val="0"/>
      <w:marBottom w:val="0"/>
      <w:divBdr>
        <w:top w:val="none" w:sz="0" w:space="0" w:color="auto"/>
        <w:left w:val="none" w:sz="0" w:space="0" w:color="auto"/>
        <w:bottom w:val="none" w:sz="0" w:space="0" w:color="auto"/>
        <w:right w:val="none" w:sz="0" w:space="0" w:color="auto"/>
      </w:divBdr>
    </w:div>
    <w:div w:id="818955689">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71184260">
      <w:bodyDiv w:val="1"/>
      <w:marLeft w:val="0"/>
      <w:marRight w:val="0"/>
      <w:marTop w:val="0"/>
      <w:marBottom w:val="0"/>
      <w:divBdr>
        <w:top w:val="none" w:sz="0" w:space="0" w:color="auto"/>
        <w:left w:val="none" w:sz="0" w:space="0" w:color="auto"/>
        <w:bottom w:val="none" w:sz="0" w:space="0" w:color="auto"/>
        <w:right w:val="none" w:sz="0" w:space="0" w:color="auto"/>
      </w:divBdr>
    </w:div>
    <w:div w:id="909652736">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119909151">
      <w:bodyDiv w:val="1"/>
      <w:marLeft w:val="0"/>
      <w:marRight w:val="0"/>
      <w:marTop w:val="0"/>
      <w:marBottom w:val="0"/>
      <w:divBdr>
        <w:top w:val="none" w:sz="0" w:space="0" w:color="auto"/>
        <w:left w:val="none" w:sz="0" w:space="0" w:color="auto"/>
        <w:bottom w:val="none" w:sz="0" w:space="0" w:color="auto"/>
        <w:right w:val="none" w:sz="0" w:space="0" w:color="auto"/>
      </w:divBdr>
    </w:div>
    <w:div w:id="1139496800">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544416">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73367704">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07817944">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86722363">
      <w:bodyDiv w:val="1"/>
      <w:marLeft w:val="0"/>
      <w:marRight w:val="0"/>
      <w:marTop w:val="0"/>
      <w:marBottom w:val="0"/>
      <w:divBdr>
        <w:top w:val="none" w:sz="0" w:space="0" w:color="auto"/>
        <w:left w:val="none" w:sz="0" w:space="0" w:color="auto"/>
        <w:bottom w:val="none" w:sz="0" w:space="0" w:color="auto"/>
        <w:right w:val="none" w:sz="0" w:space="0" w:color="auto"/>
      </w:divBdr>
    </w:div>
    <w:div w:id="1598715496">
      <w:bodyDiv w:val="1"/>
      <w:marLeft w:val="0"/>
      <w:marRight w:val="0"/>
      <w:marTop w:val="0"/>
      <w:marBottom w:val="0"/>
      <w:divBdr>
        <w:top w:val="none" w:sz="0" w:space="0" w:color="auto"/>
        <w:left w:val="none" w:sz="0" w:space="0" w:color="auto"/>
        <w:bottom w:val="none" w:sz="0" w:space="0" w:color="auto"/>
        <w:right w:val="none" w:sz="0" w:space="0" w:color="auto"/>
      </w:divBdr>
    </w:div>
    <w:div w:id="1607423770">
      <w:bodyDiv w:val="1"/>
      <w:marLeft w:val="0"/>
      <w:marRight w:val="0"/>
      <w:marTop w:val="0"/>
      <w:marBottom w:val="0"/>
      <w:divBdr>
        <w:top w:val="none" w:sz="0" w:space="0" w:color="auto"/>
        <w:left w:val="none" w:sz="0" w:space="0" w:color="auto"/>
        <w:bottom w:val="none" w:sz="0" w:space="0" w:color="auto"/>
        <w:right w:val="none" w:sz="0" w:space="0" w:color="auto"/>
      </w:divBdr>
    </w:div>
    <w:div w:id="160754540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46858457">
      <w:bodyDiv w:val="1"/>
      <w:marLeft w:val="0"/>
      <w:marRight w:val="0"/>
      <w:marTop w:val="0"/>
      <w:marBottom w:val="0"/>
      <w:divBdr>
        <w:top w:val="none" w:sz="0" w:space="0" w:color="auto"/>
        <w:left w:val="none" w:sz="0" w:space="0" w:color="auto"/>
        <w:bottom w:val="none" w:sz="0" w:space="0" w:color="auto"/>
        <w:right w:val="none" w:sz="0" w:space="0" w:color="auto"/>
      </w:divBdr>
    </w:div>
    <w:div w:id="1657875100">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75256583">
      <w:bodyDiv w:val="1"/>
      <w:marLeft w:val="0"/>
      <w:marRight w:val="0"/>
      <w:marTop w:val="0"/>
      <w:marBottom w:val="0"/>
      <w:divBdr>
        <w:top w:val="none" w:sz="0" w:space="0" w:color="auto"/>
        <w:left w:val="none" w:sz="0" w:space="0" w:color="auto"/>
        <w:bottom w:val="none" w:sz="0" w:space="0" w:color="auto"/>
        <w:right w:val="none" w:sz="0" w:space="0" w:color="auto"/>
      </w:divBdr>
      <w:divsChild>
        <w:div w:id="82385974">
          <w:marLeft w:val="0"/>
          <w:marRight w:val="0"/>
          <w:marTop w:val="0"/>
          <w:marBottom w:val="0"/>
          <w:divBdr>
            <w:top w:val="none" w:sz="0" w:space="0" w:color="auto"/>
            <w:left w:val="none" w:sz="0" w:space="0" w:color="auto"/>
            <w:bottom w:val="none" w:sz="0" w:space="0" w:color="auto"/>
            <w:right w:val="none" w:sz="0" w:space="0" w:color="auto"/>
          </w:divBdr>
        </w:div>
        <w:div w:id="483468334">
          <w:marLeft w:val="0"/>
          <w:marRight w:val="0"/>
          <w:marTop w:val="0"/>
          <w:marBottom w:val="0"/>
          <w:divBdr>
            <w:top w:val="none" w:sz="0" w:space="0" w:color="auto"/>
            <w:left w:val="none" w:sz="0" w:space="0" w:color="auto"/>
            <w:bottom w:val="none" w:sz="0" w:space="0" w:color="auto"/>
            <w:right w:val="none" w:sz="0" w:space="0" w:color="auto"/>
          </w:divBdr>
        </w:div>
        <w:div w:id="673923295">
          <w:marLeft w:val="0"/>
          <w:marRight w:val="0"/>
          <w:marTop w:val="0"/>
          <w:marBottom w:val="0"/>
          <w:divBdr>
            <w:top w:val="none" w:sz="0" w:space="0" w:color="auto"/>
            <w:left w:val="none" w:sz="0" w:space="0" w:color="auto"/>
            <w:bottom w:val="none" w:sz="0" w:space="0" w:color="auto"/>
            <w:right w:val="none" w:sz="0" w:space="0" w:color="auto"/>
          </w:divBdr>
        </w:div>
        <w:div w:id="1021779902">
          <w:marLeft w:val="0"/>
          <w:marRight w:val="0"/>
          <w:marTop w:val="0"/>
          <w:marBottom w:val="0"/>
          <w:divBdr>
            <w:top w:val="none" w:sz="0" w:space="0" w:color="auto"/>
            <w:left w:val="none" w:sz="0" w:space="0" w:color="auto"/>
            <w:bottom w:val="none" w:sz="0" w:space="0" w:color="auto"/>
            <w:right w:val="none" w:sz="0" w:space="0" w:color="auto"/>
          </w:divBdr>
        </w:div>
        <w:div w:id="1112283222">
          <w:marLeft w:val="0"/>
          <w:marRight w:val="0"/>
          <w:marTop w:val="0"/>
          <w:marBottom w:val="0"/>
          <w:divBdr>
            <w:top w:val="none" w:sz="0" w:space="0" w:color="auto"/>
            <w:left w:val="none" w:sz="0" w:space="0" w:color="auto"/>
            <w:bottom w:val="none" w:sz="0" w:space="0" w:color="auto"/>
            <w:right w:val="none" w:sz="0" w:space="0" w:color="auto"/>
          </w:divBdr>
        </w:div>
        <w:div w:id="1442144249">
          <w:marLeft w:val="0"/>
          <w:marRight w:val="0"/>
          <w:marTop w:val="0"/>
          <w:marBottom w:val="0"/>
          <w:divBdr>
            <w:top w:val="none" w:sz="0" w:space="0" w:color="auto"/>
            <w:left w:val="none" w:sz="0" w:space="0" w:color="auto"/>
            <w:bottom w:val="none" w:sz="0" w:space="0" w:color="auto"/>
            <w:right w:val="none" w:sz="0" w:space="0" w:color="auto"/>
          </w:divBdr>
        </w:div>
        <w:div w:id="1463959182">
          <w:marLeft w:val="0"/>
          <w:marRight w:val="0"/>
          <w:marTop w:val="0"/>
          <w:marBottom w:val="0"/>
          <w:divBdr>
            <w:top w:val="none" w:sz="0" w:space="0" w:color="auto"/>
            <w:left w:val="none" w:sz="0" w:space="0" w:color="auto"/>
            <w:bottom w:val="none" w:sz="0" w:space="0" w:color="auto"/>
            <w:right w:val="none" w:sz="0" w:space="0" w:color="auto"/>
          </w:divBdr>
        </w:div>
        <w:div w:id="2037347887">
          <w:marLeft w:val="0"/>
          <w:marRight w:val="0"/>
          <w:marTop w:val="0"/>
          <w:marBottom w:val="0"/>
          <w:divBdr>
            <w:top w:val="none" w:sz="0" w:space="0" w:color="auto"/>
            <w:left w:val="none" w:sz="0" w:space="0" w:color="auto"/>
            <w:bottom w:val="none" w:sz="0" w:space="0" w:color="auto"/>
            <w:right w:val="none" w:sz="0" w:space="0" w:color="auto"/>
          </w:divBdr>
        </w:div>
        <w:div w:id="2128431226">
          <w:marLeft w:val="0"/>
          <w:marRight w:val="0"/>
          <w:marTop w:val="0"/>
          <w:marBottom w:val="0"/>
          <w:divBdr>
            <w:top w:val="none" w:sz="0" w:space="0" w:color="auto"/>
            <w:left w:val="none" w:sz="0" w:space="0" w:color="auto"/>
            <w:bottom w:val="none" w:sz="0" w:space="0" w:color="auto"/>
            <w:right w:val="none" w:sz="0" w:space="0" w:color="auto"/>
          </w:divBdr>
        </w:div>
      </w:divsChild>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28527048">
      <w:bodyDiv w:val="1"/>
      <w:marLeft w:val="0"/>
      <w:marRight w:val="0"/>
      <w:marTop w:val="0"/>
      <w:marBottom w:val="0"/>
      <w:divBdr>
        <w:top w:val="none" w:sz="0" w:space="0" w:color="auto"/>
        <w:left w:val="none" w:sz="0" w:space="0" w:color="auto"/>
        <w:bottom w:val="none" w:sz="0" w:space="0" w:color="auto"/>
        <w:right w:val="none" w:sz="0" w:space="0" w:color="auto"/>
      </w:divBdr>
    </w:div>
    <w:div w:id="1731418728">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8573230">
      <w:bodyDiv w:val="1"/>
      <w:marLeft w:val="0"/>
      <w:marRight w:val="0"/>
      <w:marTop w:val="0"/>
      <w:marBottom w:val="0"/>
      <w:divBdr>
        <w:top w:val="none" w:sz="0" w:space="0" w:color="auto"/>
        <w:left w:val="none" w:sz="0" w:space="0" w:color="auto"/>
        <w:bottom w:val="none" w:sz="0" w:space="0" w:color="auto"/>
        <w:right w:val="none" w:sz="0" w:space="0" w:color="auto"/>
      </w:divBdr>
    </w:div>
    <w:div w:id="1757482349">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86923148">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12284412">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0586171">
      <w:bodyDiv w:val="1"/>
      <w:marLeft w:val="0"/>
      <w:marRight w:val="0"/>
      <w:marTop w:val="0"/>
      <w:marBottom w:val="0"/>
      <w:divBdr>
        <w:top w:val="none" w:sz="0" w:space="0" w:color="auto"/>
        <w:left w:val="none" w:sz="0" w:space="0" w:color="auto"/>
        <w:bottom w:val="none" w:sz="0" w:space="0" w:color="auto"/>
        <w:right w:val="none" w:sz="0" w:space="0" w:color="auto"/>
      </w:divBdr>
      <w:divsChild>
        <w:div w:id="778187349">
          <w:marLeft w:val="0"/>
          <w:marRight w:val="0"/>
          <w:marTop w:val="0"/>
          <w:marBottom w:val="0"/>
          <w:divBdr>
            <w:top w:val="none" w:sz="0" w:space="0" w:color="auto"/>
            <w:left w:val="none" w:sz="0" w:space="0" w:color="auto"/>
            <w:bottom w:val="none" w:sz="0" w:space="0" w:color="auto"/>
            <w:right w:val="none" w:sz="0" w:space="0" w:color="auto"/>
          </w:divBdr>
        </w:div>
        <w:div w:id="1183978817">
          <w:marLeft w:val="0"/>
          <w:marRight w:val="0"/>
          <w:marTop w:val="0"/>
          <w:marBottom w:val="0"/>
          <w:divBdr>
            <w:top w:val="none" w:sz="0" w:space="0" w:color="auto"/>
            <w:left w:val="none" w:sz="0" w:space="0" w:color="auto"/>
            <w:bottom w:val="none" w:sz="0" w:space="0" w:color="auto"/>
            <w:right w:val="none" w:sz="0" w:space="0" w:color="auto"/>
          </w:divBdr>
        </w:div>
        <w:div w:id="1536238359">
          <w:marLeft w:val="0"/>
          <w:marRight w:val="0"/>
          <w:marTop w:val="0"/>
          <w:marBottom w:val="0"/>
          <w:divBdr>
            <w:top w:val="none" w:sz="0" w:space="0" w:color="auto"/>
            <w:left w:val="none" w:sz="0" w:space="0" w:color="auto"/>
            <w:bottom w:val="none" w:sz="0" w:space="0" w:color="auto"/>
            <w:right w:val="none" w:sz="0" w:space="0" w:color="auto"/>
          </w:divBdr>
        </w:div>
        <w:div w:id="1831365309">
          <w:marLeft w:val="0"/>
          <w:marRight w:val="0"/>
          <w:marTop w:val="0"/>
          <w:marBottom w:val="0"/>
          <w:divBdr>
            <w:top w:val="none" w:sz="0" w:space="0" w:color="auto"/>
            <w:left w:val="none" w:sz="0" w:space="0" w:color="auto"/>
            <w:bottom w:val="none" w:sz="0" w:space="0" w:color="auto"/>
            <w:right w:val="none" w:sz="0" w:space="0" w:color="auto"/>
          </w:divBdr>
        </w:div>
        <w:div w:id="1989626524">
          <w:marLeft w:val="0"/>
          <w:marRight w:val="0"/>
          <w:marTop w:val="0"/>
          <w:marBottom w:val="0"/>
          <w:divBdr>
            <w:top w:val="none" w:sz="0" w:space="0" w:color="auto"/>
            <w:left w:val="none" w:sz="0" w:space="0" w:color="auto"/>
            <w:bottom w:val="none" w:sz="0" w:space="0" w:color="auto"/>
            <w:right w:val="none" w:sz="0" w:space="0" w:color="auto"/>
          </w:divBdr>
        </w:div>
      </w:divsChild>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76176087">
      <w:bodyDiv w:val="1"/>
      <w:marLeft w:val="0"/>
      <w:marRight w:val="0"/>
      <w:marTop w:val="0"/>
      <w:marBottom w:val="0"/>
      <w:divBdr>
        <w:top w:val="none" w:sz="0" w:space="0" w:color="auto"/>
        <w:left w:val="none" w:sz="0" w:space="0" w:color="auto"/>
        <w:bottom w:val="none" w:sz="0" w:space="0" w:color="auto"/>
        <w:right w:val="none" w:sz="0" w:space="0" w:color="auto"/>
      </w:divBdr>
    </w:div>
    <w:div w:id="1986201602">
      <w:bodyDiv w:val="1"/>
      <w:marLeft w:val="0"/>
      <w:marRight w:val="0"/>
      <w:marTop w:val="0"/>
      <w:marBottom w:val="0"/>
      <w:divBdr>
        <w:top w:val="none" w:sz="0" w:space="0" w:color="auto"/>
        <w:left w:val="none" w:sz="0" w:space="0" w:color="auto"/>
        <w:bottom w:val="none" w:sz="0" w:space="0" w:color="auto"/>
        <w:right w:val="none" w:sz="0" w:space="0" w:color="auto"/>
      </w:divBdr>
      <w:divsChild>
        <w:div w:id="459880321">
          <w:marLeft w:val="0"/>
          <w:marRight w:val="0"/>
          <w:marTop w:val="0"/>
          <w:marBottom w:val="0"/>
          <w:divBdr>
            <w:top w:val="none" w:sz="0" w:space="0" w:color="auto"/>
            <w:left w:val="none" w:sz="0" w:space="0" w:color="auto"/>
            <w:bottom w:val="none" w:sz="0" w:space="0" w:color="auto"/>
            <w:right w:val="none" w:sz="0" w:space="0" w:color="auto"/>
          </w:divBdr>
        </w:div>
        <w:div w:id="1419330544">
          <w:marLeft w:val="0"/>
          <w:marRight w:val="0"/>
          <w:marTop w:val="0"/>
          <w:marBottom w:val="0"/>
          <w:divBdr>
            <w:top w:val="none" w:sz="0" w:space="0" w:color="auto"/>
            <w:left w:val="none" w:sz="0" w:space="0" w:color="auto"/>
            <w:bottom w:val="none" w:sz="0" w:space="0" w:color="auto"/>
            <w:right w:val="none" w:sz="0" w:space="0" w:color="auto"/>
          </w:divBdr>
          <w:divsChild>
            <w:div w:id="674040631">
              <w:marLeft w:val="0"/>
              <w:marRight w:val="0"/>
              <w:marTop w:val="0"/>
              <w:marBottom w:val="0"/>
              <w:divBdr>
                <w:top w:val="none" w:sz="0" w:space="0" w:color="auto"/>
                <w:left w:val="none" w:sz="0" w:space="0" w:color="auto"/>
                <w:bottom w:val="none" w:sz="0" w:space="0" w:color="auto"/>
                <w:right w:val="none" w:sz="0" w:space="0" w:color="auto"/>
              </w:divBdr>
            </w:div>
            <w:div w:id="1442217201">
              <w:marLeft w:val="0"/>
              <w:marRight w:val="0"/>
              <w:marTop w:val="0"/>
              <w:marBottom w:val="0"/>
              <w:divBdr>
                <w:top w:val="none" w:sz="0" w:space="0" w:color="auto"/>
                <w:left w:val="none" w:sz="0" w:space="0" w:color="auto"/>
                <w:bottom w:val="none" w:sz="0" w:space="0" w:color="auto"/>
                <w:right w:val="none" w:sz="0" w:space="0" w:color="auto"/>
              </w:divBdr>
            </w:div>
          </w:divsChild>
        </w:div>
        <w:div w:id="1475219573">
          <w:marLeft w:val="0"/>
          <w:marRight w:val="0"/>
          <w:marTop w:val="0"/>
          <w:marBottom w:val="0"/>
          <w:divBdr>
            <w:top w:val="none" w:sz="0" w:space="0" w:color="auto"/>
            <w:left w:val="none" w:sz="0" w:space="0" w:color="auto"/>
            <w:bottom w:val="none" w:sz="0" w:space="0" w:color="auto"/>
            <w:right w:val="none" w:sz="0" w:space="0" w:color="auto"/>
          </w:divBdr>
        </w:div>
        <w:div w:id="1595044813">
          <w:marLeft w:val="0"/>
          <w:marRight w:val="0"/>
          <w:marTop w:val="0"/>
          <w:marBottom w:val="0"/>
          <w:divBdr>
            <w:top w:val="none" w:sz="0" w:space="0" w:color="auto"/>
            <w:left w:val="none" w:sz="0" w:space="0" w:color="auto"/>
            <w:bottom w:val="none" w:sz="0" w:space="0" w:color="auto"/>
            <w:right w:val="none" w:sz="0" w:space="0" w:color="auto"/>
          </w:divBdr>
        </w:div>
        <w:div w:id="1789541715">
          <w:marLeft w:val="0"/>
          <w:marRight w:val="0"/>
          <w:marTop w:val="0"/>
          <w:marBottom w:val="0"/>
          <w:divBdr>
            <w:top w:val="none" w:sz="0" w:space="0" w:color="auto"/>
            <w:left w:val="none" w:sz="0" w:space="0" w:color="auto"/>
            <w:bottom w:val="none" w:sz="0" w:space="0" w:color="auto"/>
            <w:right w:val="none" w:sz="0" w:space="0" w:color="auto"/>
          </w:divBdr>
          <w:divsChild>
            <w:div w:id="1066802044">
              <w:marLeft w:val="0"/>
              <w:marRight w:val="0"/>
              <w:marTop w:val="0"/>
              <w:marBottom w:val="0"/>
              <w:divBdr>
                <w:top w:val="none" w:sz="0" w:space="0" w:color="auto"/>
                <w:left w:val="none" w:sz="0" w:space="0" w:color="auto"/>
                <w:bottom w:val="none" w:sz="0" w:space="0" w:color="auto"/>
                <w:right w:val="none" w:sz="0" w:space="0" w:color="auto"/>
              </w:divBdr>
            </w:div>
          </w:divsChild>
        </w:div>
        <w:div w:id="1843541566">
          <w:marLeft w:val="0"/>
          <w:marRight w:val="0"/>
          <w:marTop w:val="0"/>
          <w:marBottom w:val="0"/>
          <w:divBdr>
            <w:top w:val="none" w:sz="0" w:space="0" w:color="auto"/>
            <w:left w:val="none" w:sz="0" w:space="0" w:color="auto"/>
            <w:bottom w:val="none" w:sz="0" w:space="0" w:color="auto"/>
            <w:right w:val="none" w:sz="0" w:space="0" w:color="auto"/>
          </w:divBdr>
          <w:divsChild>
            <w:div w:id="1574117894">
              <w:marLeft w:val="0"/>
              <w:marRight w:val="0"/>
              <w:marTop w:val="0"/>
              <w:marBottom w:val="0"/>
              <w:divBdr>
                <w:top w:val="none" w:sz="0" w:space="0" w:color="auto"/>
                <w:left w:val="none" w:sz="0" w:space="0" w:color="auto"/>
                <w:bottom w:val="none" w:sz="0" w:space="0" w:color="auto"/>
                <w:right w:val="none" w:sz="0" w:space="0" w:color="auto"/>
              </w:divBdr>
            </w:div>
            <w:div w:id="161999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25159654">
      <w:bodyDiv w:val="1"/>
      <w:marLeft w:val="0"/>
      <w:marRight w:val="0"/>
      <w:marTop w:val="0"/>
      <w:marBottom w:val="0"/>
      <w:divBdr>
        <w:top w:val="none" w:sz="0" w:space="0" w:color="auto"/>
        <w:left w:val="none" w:sz="0" w:space="0" w:color="auto"/>
        <w:bottom w:val="none" w:sz="0" w:space="0" w:color="auto"/>
        <w:right w:val="none" w:sz="0" w:space="0" w:color="auto"/>
      </w:divBdr>
    </w:div>
    <w:div w:id="2032609987">
      <w:bodyDiv w:val="1"/>
      <w:marLeft w:val="0"/>
      <w:marRight w:val="0"/>
      <w:marTop w:val="0"/>
      <w:marBottom w:val="0"/>
      <w:divBdr>
        <w:top w:val="none" w:sz="0" w:space="0" w:color="auto"/>
        <w:left w:val="none" w:sz="0" w:space="0" w:color="auto"/>
        <w:bottom w:val="none" w:sz="0" w:space="0" w:color="auto"/>
        <w:right w:val="none" w:sz="0" w:space="0" w:color="auto"/>
      </w:divBdr>
    </w:div>
    <w:div w:id="2037000155">
      <w:bodyDiv w:val="1"/>
      <w:marLeft w:val="0"/>
      <w:marRight w:val="0"/>
      <w:marTop w:val="0"/>
      <w:marBottom w:val="0"/>
      <w:divBdr>
        <w:top w:val="none" w:sz="0" w:space="0" w:color="auto"/>
        <w:left w:val="none" w:sz="0" w:space="0" w:color="auto"/>
        <w:bottom w:val="none" w:sz="0" w:space="0" w:color="auto"/>
        <w:right w:val="none" w:sz="0" w:space="0" w:color="auto"/>
      </w:divBdr>
    </w:div>
    <w:div w:id="2044597631">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a.helms@helmholtz-berlin.de" TargetMode="External"/><Relationship Id="rId4" Type="http://schemas.openxmlformats.org/officeDocument/2006/relationships/settings" Target="settings.xml"/><Relationship Id="rId9" Type="http://schemas.openxmlformats.org/officeDocument/2006/relationships/hyperlink" Target="mailto:presse@th-wildau.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B2A53-90C0-43DD-B75B-99A5390EF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4191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Schmidt</dc:creator>
  <cp:keywords/>
  <dc:description/>
  <cp:lastModifiedBy>Herr Lange</cp:lastModifiedBy>
  <cp:revision>2</cp:revision>
  <dcterms:created xsi:type="dcterms:W3CDTF">2025-05-28T10:57:00Z</dcterms:created>
  <dcterms:modified xsi:type="dcterms:W3CDTF">2025-05-28T10:57:00Z</dcterms:modified>
</cp:coreProperties>
</file>