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C19A9E" w14:textId="77777777" w:rsidR="00E65F8D" w:rsidRDefault="0083552A">
      <w:pPr>
        <w:spacing w:after="200" w:line="276" w:lineRule="auto"/>
        <w:rPr>
          <w:rFonts w:ascii="Lucida Sans Unicode" w:hAnsi="Lucida Sans Unicode" w:cs="Lucida Sans Unicode"/>
          <w:b/>
          <w:sz w:val="28"/>
          <w:szCs w:val="28"/>
          <w:lang w:eastAsia="de-DE"/>
        </w:rPr>
      </w:pPr>
      <w:r>
        <w:rPr>
          <w:rFonts w:ascii="Lucida Sans Unicode" w:hAnsi="Lucida Sans Unicode" w:cs="Lucida Sans Unicode"/>
          <w:b/>
          <w:sz w:val="28"/>
          <w:szCs w:val="28"/>
          <w:lang w:eastAsia="de-DE"/>
        </w:rPr>
        <w:t xml:space="preserve">Roter Teppich, bewegende Musik und glückliche Gesichter - </w:t>
      </w:r>
      <w:r w:rsidR="008E0571">
        <w:rPr>
          <w:rFonts w:ascii="Lucida Sans Unicode" w:hAnsi="Lucida Sans Unicode" w:cs="Lucida Sans Unicode"/>
          <w:b/>
          <w:sz w:val="28"/>
          <w:szCs w:val="28"/>
          <w:lang w:eastAsia="de-DE"/>
        </w:rPr>
        <w:t>Absolvent*</w:t>
      </w:r>
      <w:r w:rsidR="005C6D88">
        <w:rPr>
          <w:rFonts w:ascii="Lucida Sans Unicode" w:hAnsi="Lucida Sans Unicode" w:cs="Lucida Sans Unicode"/>
          <w:b/>
          <w:sz w:val="28"/>
          <w:szCs w:val="28"/>
          <w:lang w:eastAsia="de-DE"/>
        </w:rPr>
        <w:t xml:space="preserve">innen </w:t>
      </w:r>
      <w:r>
        <w:rPr>
          <w:rFonts w:ascii="Lucida Sans Unicode" w:hAnsi="Lucida Sans Unicode" w:cs="Lucida Sans Unicode"/>
          <w:b/>
          <w:sz w:val="28"/>
          <w:szCs w:val="28"/>
          <w:lang w:eastAsia="de-DE"/>
        </w:rPr>
        <w:t xml:space="preserve">der TH Wildau </w:t>
      </w:r>
      <w:r w:rsidR="005C6D88">
        <w:rPr>
          <w:rFonts w:ascii="Lucida Sans Unicode" w:hAnsi="Lucida Sans Unicode" w:cs="Lucida Sans Unicode"/>
          <w:b/>
          <w:sz w:val="28"/>
          <w:szCs w:val="28"/>
          <w:lang w:eastAsia="de-DE"/>
        </w:rPr>
        <w:t xml:space="preserve">feiern </w:t>
      </w:r>
      <w:r>
        <w:rPr>
          <w:rFonts w:ascii="Lucida Sans Unicode" w:hAnsi="Lucida Sans Unicode" w:cs="Lucida Sans Unicode"/>
          <w:b/>
          <w:sz w:val="28"/>
          <w:szCs w:val="28"/>
          <w:lang w:eastAsia="de-DE"/>
        </w:rPr>
        <w:t>Studiena</w:t>
      </w:r>
      <w:r w:rsidR="005C6D88">
        <w:rPr>
          <w:rFonts w:ascii="Lucida Sans Unicode" w:hAnsi="Lucida Sans Unicode" w:cs="Lucida Sans Unicode"/>
          <w:b/>
          <w:sz w:val="28"/>
          <w:szCs w:val="28"/>
          <w:lang w:eastAsia="de-DE"/>
        </w:rPr>
        <w:t>bschluss</w:t>
      </w:r>
    </w:p>
    <w:p w14:paraId="7C5583B9" w14:textId="5AFBBCA6" w:rsidR="005C6D88" w:rsidRPr="00134E0E" w:rsidRDefault="00C06D37">
      <w:pPr>
        <w:spacing w:after="200" w:line="276" w:lineRule="auto"/>
        <w:rPr>
          <w:rFonts w:ascii="Lucida Sans Unicode" w:hAnsi="Lucida Sans Unicode" w:cs="Lucida Sans Unicode"/>
          <w:i/>
          <w:sz w:val="20"/>
          <w:szCs w:val="20"/>
        </w:rPr>
      </w:pPr>
      <w:r w:rsidRPr="00C06D37">
        <w:rPr>
          <w:rFonts w:ascii="Lucida Sans Unicode" w:hAnsi="Lucida Sans Unicode" w:cs="Lucida Sans Unicode"/>
          <w:i/>
          <w:noProof/>
          <w:sz w:val="20"/>
          <w:szCs w:val="20"/>
          <w:lang w:eastAsia="de-DE"/>
        </w:rPr>
        <w:drawing>
          <wp:inline distT="0" distB="0" distL="0" distR="0" wp14:anchorId="3D68F4A3" wp14:editId="4236CEA1">
            <wp:extent cx="5760720" cy="3843121"/>
            <wp:effectExtent l="0" t="0" r="0" b="5080"/>
            <wp:docPr id="2" name="Grafik 2" descr="O:\Hochschulkommunikation\5_Redaktion\3_Redaktionsthemen\2025\11_25\2025_11_11_Nachbericht_Verabschiedung_MR\20251115_TH_Wildau_INW_Abschlussveranstaltung_128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Hochschulkommunikation\5_Redaktion\3_Redaktionsthemen\2025\11_25\2025_11_11_Nachbericht_Verabschiedung_MR\20251115_TH_Wildau_INW_Abschlussveranstaltung_12825.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60720" cy="3843121"/>
                    </a:xfrm>
                    <a:prstGeom prst="rect">
                      <a:avLst/>
                    </a:prstGeom>
                    <a:noFill/>
                    <a:ln>
                      <a:noFill/>
                    </a:ln>
                  </pic:spPr>
                </pic:pic>
              </a:graphicData>
            </a:graphic>
          </wp:inline>
        </w:drawing>
      </w:r>
    </w:p>
    <w:p w14:paraId="77AB58CC" w14:textId="77777777" w:rsidR="00E65F8D" w:rsidRDefault="001471E5">
      <w:pPr>
        <w:spacing w:after="200" w:line="276" w:lineRule="auto"/>
        <w:rPr>
          <w:rFonts w:ascii="Lucida Sans Unicode" w:hAnsi="Lucida Sans Unicode" w:cs="Lucida Sans Unicode"/>
          <w:bCs/>
          <w:sz w:val="20"/>
          <w:szCs w:val="20"/>
        </w:rPr>
      </w:pPr>
      <w:r>
        <w:rPr>
          <w:rFonts w:ascii="Lucida Sans Unicode" w:hAnsi="Lucida Sans Unicode" w:cs="Lucida Sans Unicode"/>
          <w:b/>
          <w:sz w:val="20"/>
          <w:szCs w:val="20"/>
        </w:rPr>
        <w:t xml:space="preserve">Bildunterschrift: </w:t>
      </w:r>
      <w:r>
        <w:rPr>
          <w:rFonts w:ascii="Lucida Sans Unicode" w:hAnsi="Lucida Sans Unicode" w:cs="Lucida Sans Unicode"/>
          <w:bCs/>
          <w:sz w:val="20"/>
          <w:szCs w:val="20"/>
        </w:rPr>
        <w:t xml:space="preserve">Studierende </w:t>
      </w:r>
      <w:r w:rsidR="009243C8">
        <w:rPr>
          <w:rFonts w:ascii="Lucida Sans Unicode" w:hAnsi="Lucida Sans Unicode" w:cs="Lucida Sans Unicode"/>
          <w:bCs/>
          <w:sz w:val="20"/>
          <w:szCs w:val="20"/>
        </w:rPr>
        <w:t xml:space="preserve">und Gäste bei der feierlichen Verabschiedung </w:t>
      </w:r>
      <w:r w:rsidR="00750048">
        <w:rPr>
          <w:rFonts w:ascii="Lucida Sans Unicode" w:hAnsi="Lucida Sans Unicode" w:cs="Lucida Sans Unicode"/>
          <w:bCs/>
          <w:sz w:val="20"/>
          <w:szCs w:val="20"/>
        </w:rPr>
        <w:t xml:space="preserve">der Abschlussjahrgangs 2024/2025 </w:t>
      </w:r>
      <w:r w:rsidR="00107D63">
        <w:rPr>
          <w:rFonts w:ascii="Lucida Sans Unicode" w:hAnsi="Lucida Sans Unicode" w:cs="Lucida Sans Unicode"/>
          <w:bCs/>
          <w:sz w:val="20"/>
          <w:szCs w:val="20"/>
        </w:rPr>
        <w:t xml:space="preserve">am 15. November 2025 </w:t>
      </w:r>
      <w:r w:rsidR="00F56CF6">
        <w:rPr>
          <w:rFonts w:ascii="Lucida Sans Unicode" w:hAnsi="Lucida Sans Unicode" w:cs="Lucida Sans Unicode"/>
          <w:bCs/>
          <w:sz w:val="20"/>
          <w:szCs w:val="20"/>
        </w:rPr>
        <w:t>an der TH Wildau.</w:t>
      </w:r>
    </w:p>
    <w:p w14:paraId="037A8F69" w14:textId="60CDF94B" w:rsidR="00E65F8D" w:rsidRDefault="001471E5">
      <w:pPr>
        <w:spacing w:after="200" w:line="276" w:lineRule="auto"/>
        <w:rPr>
          <w:rFonts w:ascii="Lucida Sans Unicode" w:hAnsi="Lucida Sans Unicode" w:cs="Lucida Sans Unicode"/>
          <w:b/>
          <w:sz w:val="20"/>
          <w:szCs w:val="20"/>
        </w:rPr>
      </w:pPr>
      <w:r>
        <w:rPr>
          <w:rFonts w:ascii="Lucida Sans Unicode" w:hAnsi="Lucida Sans Unicode" w:cs="Lucida Sans Unicode"/>
          <w:b/>
          <w:sz w:val="20"/>
          <w:szCs w:val="20"/>
        </w:rPr>
        <w:t>Bild:</w:t>
      </w:r>
      <w:r>
        <w:rPr>
          <w:rFonts w:ascii="Lucida Sans Unicode" w:hAnsi="Lucida Sans Unicode" w:cs="Lucida Sans Unicode"/>
          <w:bCs/>
          <w:sz w:val="20"/>
          <w:szCs w:val="20"/>
        </w:rPr>
        <w:t xml:space="preserve"> </w:t>
      </w:r>
      <w:r w:rsidR="00C06D37">
        <w:rPr>
          <w:rFonts w:ascii="Lucida Sans Unicode" w:hAnsi="Lucida Sans Unicode" w:cs="Lucida Sans Unicode"/>
          <w:bCs/>
          <w:sz w:val="20"/>
          <w:szCs w:val="20"/>
        </w:rPr>
        <w:t>Ulf Büschleb</w:t>
      </w:r>
    </w:p>
    <w:p w14:paraId="0FDC6805" w14:textId="77777777" w:rsidR="00134E0E" w:rsidRDefault="00134E0E">
      <w:pPr>
        <w:spacing w:after="200" w:line="276" w:lineRule="auto"/>
        <w:rPr>
          <w:rFonts w:ascii="Lucida Sans Unicode" w:hAnsi="Lucida Sans Unicode" w:cs="Lucida Sans Unicode"/>
          <w:b/>
          <w:sz w:val="20"/>
          <w:szCs w:val="20"/>
        </w:rPr>
      </w:pPr>
      <w:r>
        <w:rPr>
          <w:rFonts w:ascii="Lucida Sans Unicode" w:hAnsi="Lucida Sans Unicode" w:cs="Lucida Sans Unicode"/>
          <w:b/>
          <w:sz w:val="20"/>
          <w:szCs w:val="20"/>
        </w:rPr>
        <w:t>Subheadline: Feierliche Verabschiedung</w:t>
      </w:r>
    </w:p>
    <w:p w14:paraId="158F3620" w14:textId="77777777" w:rsidR="00E65F8D" w:rsidRDefault="001471E5">
      <w:pPr>
        <w:spacing w:after="200" w:line="276" w:lineRule="auto"/>
        <w:rPr>
          <w:rFonts w:ascii="Lucida Sans Unicode" w:hAnsi="Lucida Sans Unicode" w:cs="Lucida Sans Unicode"/>
          <w:b/>
          <w:sz w:val="20"/>
          <w:szCs w:val="20"/>
        </w:rPr>
      </w:pPr>
      <w:r>
        <w:rPr>
          <w:rFonts w:ascii="Lucida Sans Unicode" w:hAnsi="Lucida Sans Unicode" w:cs="Lucida Sans Unicode"/>
          <w:b/>
          <w:sz w:val="20"/>
          <w:szCs w:val="20"/>
        </w:rPr>
        <w:t>Teaser:</w:t>
      </w:r>
    </w:p>
    <w:p w14:paraId="7D0AEF4D" w14:textId="3D1E55FB" w:rsidR="00E65F8D" w:rsidRDefault="00C06D37">
      <w:pPr>
        <w:spacing w:after="200" w:line="276" w:lineRule="auto"/>
        <w:rPr>
          <w:rFonts w:ascii="Lucida Sans Unicode" w:hAnsi="Lucida Sans Unicode" w:cs="Lucida Sans Unicode"/>
          <w:b/>
          <w:sz w:val="20"/>
          <w:szCs w:val="20"/>
        </w:rPr>
      </w:pPr>
      <w:r>
        <w:rPr>
          <w:rFonts w:ascii="Lucida Sans Unicode" w:hAnsi="Lucida Sans Unicode" w:cs="Lucida Sans Unicode"/>
          <w:b/>
          <w:sz w:val="20"/>
          <w:szCs w:val="20"/>
        </w:rPr>
        <w:t>Am 15. September herrschte feierliches Ambiente im Audimax der T</w:t>
      </w:r>
      <w:r w:rsidR="00F12EC7">
        <w:rPr>
          <w:rFonts w:ascii="Lucida Sans Unicode" w:hAnsi="Lucida Sans Unicode" w:cs="Lucida Sans Unicode"/>
          <w:b/>
          <w:sz w:val="20"/>
          <w:szCs w:val="20"/>
        </w:rPr>
        <w:t xml:space="preserve">H Wildau: Die </w:t>
      </w:r>
      <w:r>
        <w:rPr>
          <w:rFonts w:ascii="Lucida Sans Unicode" w:hAnsi="Lucida Sans Unicode" w:cs="Lucida Sans Unicode"/>
          <w:b/>
          <w:sz w:val="20"/>
          <w:szCs w:val="20"/>
        </w:rPr>
        <w:t>Absolvent*innen des Abschlussjahrgangs 2024/2025</w:t>
      </w:r>
      <w:r w:rsidR="00837B1A">
        <w:rPr>
          <w:rFonts w:ascii="Lucida Sans Unicode" w:hAnsi="Lucida Sans Unicode" w:cs="Lucida Sans Unicode"/>
          <w:b/>
          <w:sz w:val="20"/>
          <w:szCs w:val="20"/>
        </w:rPr>
        <w:t xml:space="preserve"> wurden offiziell verabschiedet. Zudem </w:t>
      </w:r>
      <w:r w:rsidR="00F12EC7">
        <w:rPr>
          <w:rFonts w:ascii="Lucida Sans Unicode" w:hAnsi="Lucida Sans Unicode" w:cs="Lucida Sans Unicode"/>
          <w:b/>
          <w:sz w:val="20"/>
          <w:szCs w:val="20"/>
        </w:rPr>
        <w:t xml:space="preserve">wurde der DAAD-Preis für hervorragende Leistungen ausländischer Studierender an deutschen Hochschulen, ein Preis der </w:t>
      </w:r>
      <w:r w:rsidR="00F12EC7" w:rsidRPr="00F12EC7">
        <w:rPr>
          <w:rFonts w:ascii="Lucida Sans Unicode" w:hAnsi="Lucida Sans Unicode" w:cs="Lucida Sans Unicode"/>
          <w:b/>
          <w:sz w:val="20"/>
          <w:szCs w:val="20"/>
        </w:rPr>
        <w:t>Flughafengesel</w:t>
      </w:r>
      <w:r w:rsidR="00F12EC7">
        <w:rPr>
          <w:rFonts w:ascii="Lucida Sans Unicode" w:hAnsi="Lucida Sans Unicode" w:cs="Lucida Sans Unicode"/>
          <w:b/>
          <w:sz w:val="20"/>
          <w:szCs w:val="20"/>
        </w:rPr>
        <w:t xml:space="preserve">lschaft Berlin-Brandenburg GmbH, der TH.esis –Förderpreis und der Lehrpreis der TH Wildau verliehen. </w:t>
      </w:r>
      <w:bookmarkStart w:id="0" w:name="_GoBack"/>
      <w:bookmarkEnd w:id="0"/>
    </w:p>
    <w:p w14:paraId="278B5E13" w14:textId="77777777" w:rsidR="00E65F8D" w:rsidRPr="00107D63" w:rsidRDefault="001471E5">
      <w:pPr>
        <w:spacing w:after="200" w:line="240" w:lineRule="auto"/>
        <w:rPr>
          <w:rStyle w:val="Fett"/>
          <w:rFonts w:ascii="Lucida Sans Unicode" w:hAnsi="Lucida Sans Unicode" w:cs="Lucida Sans Unicode"/>
          <w:b w:val="0"/>
          <w:bCs w:val="0"/>
          <w:sz w:val="20"/>
          <w:szCs w:val="20"/>
        </w:rPr>
      </w:pPr>
      <w:r w:rsidRPr="00107D63">
        <w:rPr>
          <w:rFonts w:ascii="Lucida Sans Unicode" w:hAnsi="Lucida Sans Unicode" w:cs="Lucida Sans Unicode"/>
          <w:sz w:val="20"/>
          <w:szCs w:val="20"/>
        </w:rPr>
        <w:t>Die Absolventinnen und Absolventen</w:t>
      </w:r>
      <w:r w:rsidR="00750048" w:rsidRPr="00107D63">
        <w:rPr>
          <w:rFonts w:ascii="Lucida Sans Unicode" w:hAnsi="Lucida Sans Unicode" w:cs="Lucida Sans Unicode"/>
          <w:sz w:val="20"/>
          <w:szCs w:val="20"/>
        </w:rPr>
        <w:t xml:space="preserve"> des Abschlussjahrgangs 2024/2025</w:t>
      </w:r>
      <w:r w:rsidRPr="00107D63">
        <w:rPr>
          <w:rFonts w:ascii="Lucida Sans Unicode" w:hAnsi="Lucida Sans Unicode" w:cs="Lucida Sans Unicode"/>
          <w:sz w:val="20"/>
          <w:szCs w:val="20"/>
        </w:rPr>
        <w:t xml:space="preserve"> </w:t>
      </w:r>
      <w:r w:rsidRPr="00107D63">
        <w:rPr>
          <w:rStyle w:val="Fett"/>
          <w:rFonts w:ascii="Lucida Sans Unicode" w:hAnsi="Lucida Sans Unicode" w:cs="Lucida Sans Unicode"/>
          <w:b w:val="0"/>
          <w:bCs w:val="0"/>
          <w:sz w:val="20"/>
          <w:szCs w:val="20"/>
        </w:rPr>
        <w:t>der Technischen Hochschule Wildau (TH W</w:t>
      </w:r>
      <w:r w:rsidR="00750048" w:rsidRPr="00107D63">
        <w:rPr>
          <w:rStyle w:val="Fett"/>
          <w:rFonts w:ascii="Lucida Sans Unicode" w:hAnsi="Lucida Sans Unicode" w:cs="Lucida Sans Unicode"/>
          <w:b w:val="0"/>
          <w:bCs w:val="0"/>
          <w:sz w:val="20"/>
          <w:szCs w:val="20"/>
        </w:rPr>
        <w:t>ildau) wurden am Samstag, den 15. November 2025</w:t>
      </w:r>
      <w:r w:rsidR="003E36A9" w:rsidRPr="00107D63">
        <w:rPr>
          <w:rFonts w:ascii="Lucida Sans Unicode" w:hAnsi="Lucida Sans Unicode" w:cs="Lucida Sans Unicode"/>
          <w:sz w:val="20"/>
          <w:szCs w:val="20"/>
        </w:rPr>
        <w:t xml:space="preserve"> feierlich verabschiedet. 270</w:t>
      </w:r>
      <w:r w:rsidRPr="00107D63">
        <w:rPr>
          <w:rFonts w:ascii="Lucida Sans Unicode" w:hAnsi="Lucida Sans Unicode" w:cs="Lucida Sans Unicode"/>
          <w:sz w:val="20"/>
          <w:szCs w:val="20"/>
        </w:rPr>
        <w:t xml:space="preserve"> Studierende der zwei Fachbereiche </w:t>
      </w:r>
      <w:r w:rsidRPr="00107D63">
        <w:rPr>
          <w:rStyle w:val="Fett"/>
          <w:rFonts w:ascii="Lucida Sans Unicode" w:hAnsi="Lucida Sans Unicode" w:cs="Lucida Sans Unicode"/>
          <w:b w:val="0"/>
          <w:bCs w:val="0"/>
          <w:sz w:val="20"/>
          <w:szCs w:val="20"/>
        </w:rPr>
        <w:t xml:space="preserve">Ingenieur- und Naturwissenschaft </w:t>
      </w:r>
      <w:r w:rsidRPr="00107D63">
        <w:rPr>
          <w:rStyle w:val="Fett"/>
          <w:rFonts w:ascii="Lucida Sans Unicode" w:hAnsi="Lucida Sans Unicode" w:cs="Lucida Sans Unicode"/>
          <w:b w:val="0"/>
          <w:bCs w:val="0"/>
          <w:sz w:val="20"/>
          <w:szCs w:val="20"/>
        </w:rPr>
        <w:lastRenderedPageBreak/>
        <w:t xml:space="preserve">(INW) und Wirtschaft, Informatik, Recht </w:t>
      </w:r>
      <w:r w:rsidR="003E36A9" w:rsidRPr="00107D63">
        <w:rPr>
          <w:rStyle w:val="Fett"/>
          <w:rFonts w:ascii="Lucida Sans Unicode" w:hAnsi="Lucida Sans Unicode" w:cs="Lucida Sans Unicode"/>
          <w:b w:val="0"/>
          <w:bCs w:val="0"/>
          <w:sz w:val="20"/>
          <w:szCs w:val="20"/>
        </w:rPr>
        <w:t>(WIR) feierten mit insgesamt 680</w:t>
      </w:r>
      <w:r w:rsidRPr="00107D63">
        <w:rPr>
          <w:rStyle w:val="Fett"/>
          <w:rFonts w:ascii="Lucida Sans Unicode" w:hAnsi="Lucida Sans Unicode" w:cs="Lucida Sans Unicode"/>
          <w:b w:val="0"/>
          <w:bCs w:val="0"/>
          <w:sz w:val="20"/>
          <w:szCs w:val="20"/>
        </w:rPr>
        <w:t xml:space="preserve"> Gästen i</w:t>
      </w:r>
      <w:r w:rsidR="00672FD7" w:rsidRPr="00107D63">
        <w:rPr>
          <w:rStyle w:val="Fett"/>
          <w:rFonts w:ascii="Lucida Sans Unicode" w:hAnsi="Lucida Sans Unicode" w:cs="Lucida Sans Unicode"/>
          <w:b w:val="0"/>
          <w:bCs w:val="0"/>
          <w:sz w:val="20"/>
          <w:szCs w:val="20"/>
        </w:rPr>
        <w:t>hren Abschluss im Jahrgang 24/25</w:t>
      </w:r>
      <w:r w:rsidRPr="00107D63">
        <w:rPr>
          <w:rStyle w:val="Fett"/>
          <w:rFonts w:ascii="Lucida Sans Unicode" w:hAnsi="Lucida Sans Unicode" w:cs="Lucida Sans Unicode"/>
          <w:b w:val="0"/>
          <w:bCs w:val="0"/>
          <w:sz w:val="20"/>
          <w:szCs w:val="20"/>
        </w:rPr>
        <w:t xml:space="preserve">.  </w:t>
      </w:r>
    </w:p>
    <w:p w14:paraId="28A4D78B" w14:textId="0820C41D" w:rsidR="00E65F8D" w:rsidRPr="00107D63" w:rsidRDefault="00954004">
      <w:pPr>
        <w:spacing w:after="200" w:line="240" w:lineRule="auto"/>
        <w:rPr>
          <w:rStyle w:val="Fett"/>
          <w:rFonts w:ascii="Lucida Sans Unicode" w:hAnsi="Lucida Sans Unicode" w:cs="Lucida Sans Unicode"/>
          <w:b w:val="0"/>
          <w:bCs w:val="0"/>
          <w:sz w:val="20"/>
          <w:szCs w:val="20"/>
        </w:rPr>
      </w:pPr>
      <w:r w:rsidRPr="00107D63">
        <w:rPr>
          <w:rStyle w:val="Fett"/>
          <w:rFonts w:ascii="Lucida Sans Unicode" w:hAnsi="Lucida Sans Unicode" w:cs="Lucida Sans Unicode"/>
          <w:b w:val="0"/>
          <w:bCs w:val="0"/>
          <w:sz w:val="20"/>
          <w:szCs w:val="20"/>
        </w:rPr>
        <w:t>Zur Eröffnung der V</w:t>
      </w:r>
      <w:r w:rsidR="00DD2F88" w:rsidRPr="00107D63">
        <w:rPr>
          <w:rStyle w:val="Fett"/>
          <w:rFonts w:ascii="Lucida Sans Unicode" w:hAnsi="Lucida Sans Unicode" w:cs="Lucida Sans Unicode"/>
          <w:b w:val="0"/>
          <w:bCs w:val="0"/>
          <w:sz w:val="20"/>
          <w:szCs w:val="20"/>
        </w:rPr>
        <w:t xml:space="preserve">eranstaltung stimmten </w:t>
      </w:r>
      <w:r w:rsidR="00DD2F88" w:rsidRPr="00107D63">
        <w:rPr>
          <w:rFonts w:ascii="Lucida Sans Unicode" w:hAnsi="Lucida Sans Unicode" w:cs="Lucida Sans Unicode"/>
          <w:sz w:val="20"/>
          <w:szCs w:val="20"/>
        </w:rPr>
        <w:t>Jule und Anton Schwarzbach</w:t>
      </w:r>
      <w:r w:rsidR="00DD2F88" w:rsidRPr="00107D63">
        <w:rPr>
          <w:rStyle w:val="Fett"/>
          <w:rFonts w:ascii="Lucida Sans Unicode" w:hAnsi="Lucida Sans Unicode" w:cs="Lucida Sans Unicode"/>
          <w:b w:val="0"/>
          <w:bCs w:val="0"/>
          <w:sz w:val="20"/>
          <w:szCs w:val="20"/>
        </w:rPr>
        <w:t xml:space="preserve"> von </w:t>
      </w:r>
      <w:r w:rsidRPr="00107D63">
        <w:rPr>
          <w:rStyle w:val="Fett"/>
          <w:rFonts w:ascii="Lucida Sans Unicode" w:hAnsi="Lucida Sans Unicode" w:cs="Lucida Sans Unicode"/>
          <w:b w:val="0"/>
          <w:bCs w:val="0"/>
          <w:sz w:val="20"/>
          <w:szCs w:val="20"/>
        </w:rPr>
        <w:t>der Musikschule Erkner „Ein Kompliment“ der Musikband Sportfreunde Stiller an. Angelehnt an die bekannten Zeilen des Musikstücks begrüßte TH-Wildau-Präsidentin Prof.</w:t>
      </w:r>
      <w:r w:rsidR="001471E5" w:rsidRPr="00107D63">
        <w:rPr>
          <w:rStyle w:val="Fett"/>
          <w:rFonts w:ascii="Lucida Sans Unicode" w:hAnsi="Lucida Sans Unicode" w:cs="Lucida Sans Unicode"/>
          <w:b w:val="0"/>
          <w:bCs w:val="0"/>
          <w:sz w:val="20"/>
          <w:szCs w:val="20"/>
        </w:rPr>
        <w:t xml:space="preserve"> Ulrike Tippe </w:t>
      </w:r>
      <w:r w:rsidRPr="00107D63">
        <w:rPr>
          <w:rStyle w:val="Fett"/>
          <w:rFonts w:ascii="Lucida Sans Unicode" w:hAnsi="Lucida Sans Unicode" w:cs="Lucida Sans Unicode"/>
          <w:b w:val="0"/>
          <w:bCs w:val="0"/>
          <w:sz w:val="20"/>
          <w:szCs w:val="20"/>
        </w:rPr>
        <w:t xml:space="preserve">die Absolvent*innen mit den Worten „Und ihr alle seid das Größte für uns!“ und </w:t>
      </w:r>
      <w:r w:rsidR="003E36A9" w:rsidRPr="00107D63">
        <w:rPr>
          <w:rStyle w:val="Fett"/>
          <w:rFonts w:ascii="Lucida Sans Unicode" w:hAnsi="Lucida Sans Unicode" w:cs="Lucida Sans Unicode"/>
          <w:b w:val="0"/>
          <w:bCs w:val="0"/>
          <w:sz w:val="20"/>
          <w:szCs w:val="20"/>
        </w:rPr>
        <w:t>war</w:t>
      </w:r>
      <w:r w:rsidRPr="00107D63">
        <w:rPr>
          <w:rStyle w:val="Fett"/>
          <w:rFonts w:ascii="Lucida Sans Unicode" w:hAnsi="Lucida Sans Unicode" w:cs="Lucida Sans Unicode"/>
          <w:b w:val="0"/>
          <w:bCs w:val="0"/>
          <w:sz w:val="20"/>
          <w:szCs w:val="20"/>
        </w:rPr>
        <w:t xml:space="preserve"> s</w:t>
      </w:r>
      <w:r w:rsidR="001471E5" w:rsidRPr="00107D63">
        <w:rPr>
          <w:rStyle w:val="Fett"/>
          <w:rFonts w:ascii="Lucida Sans Unicode" w:hAnsi="Lucida Sans Unicode" w:cs="Lucida Sans Unicode"/>
          <w:b w:val="0"/>
          <w:bCs w:val="0"/>
          <w:sz w:val="20"/>
          <w:szCs w:val="20"/>
        </w:rPr>
        <w:t>ichtlich stolz auf die Leis</w:t>
      </w:r>
      <w:r w:rsidRPr="00107D63">
        <w:rPr>
          <w:rStyle w:val="Fett"/>
          <w:rFonts w:ascii="Lucida Sans Unicode" w:hAnsi="Lucida Sans Unicode" w:cs="Lucida Sans Unicode"/>
          <w:b w:val="0"/>
          <w:bCs w:val="0"/>
          <w:sz w:val="20"/>
          <w:szCs w:val="20"/>
        </w:rPr>
        <w:t>tungen der Studierenden. Die anschließenden Festreden hielten für den Fachbereich WIR Nicole Korset-Ristic, Vorständin der BIO COMPANY SE</w:t>
      </w:r>
      <w:r w:rsidR="00107D63">
        <w:rPr>
          <w:rStyle w:val="Fett"/>
          <w:rFonts w:ascii="Lucida Sans Unicode" w:hAnsi="Lucida Sans Unicode" w:cs="Lucida Sans Unicode"/>
          <w:b w:val="0"/>
          <w:bCs w:val="0"/>
          <w:sz w:val="20"/>
          <w:szCs w:val="20"/>
        </w:rPr>
        <w:t xml:space="preserve">, </w:t>
      </w:r>
      <w:r w:rsidRPr="00107D63">
        <w:rPr>
          <w:rStyle w:val="Fett"/>
          <w:rFonts w:ascii="Lucida Sans Unicode" w:hAnsi="Lucida Sans Unicode" w:cs="Lucida Sans Unicode"/>
          <w:b w:val="0"/>
          <w:bCs w:val="0"/>
          <w:sz w:val="20"/>
          <w:szCs w:val="20"/>
        </w:rPr>
        <w:t>Vizepräsidentin der IHK Berlin</w:t>
      </w:r>
      <w:r w:rsidR="00107D63">
        <w:rPr>
          <w:rStyle w:val="Fett"/>
          <w:rFonts w:ascii="Lucida Sans Unicode" w:hAnsi="Lucida Sans Unicode" w:cs="Lucida Sans Unicode"/>
          <w:b w:val="0"/>
          <w:bCs w:val="0"/>
          <w:sz w:val="20"/>
          <w:szCs w:val="20"/>
        </w:rPr>
        <w:t xml:space="preserve"> und Alumna der TH Wildau</w:t>
      </w:r>
      <w:r w:rsidRPr="00107D63">
        <w:rPr>
          <w:rStyle w:val="Fett"/>
          <w:rFonts w:ascii="Lucida Sans Unicode" w:hAnsi="Lucida Sans Unicode" w:cs="Lucida Sans Unicode"/>
          <w:b w:val="0"/>
          <w:bCs w:val="0"/>
          <w:sz w:val="20"/>
          <w:szCs w:val="20"/>
        </w:rPr>
        <w:t>, sowie Prof. Robert Luckner von der Technischen Universität Berlin</w:t>
      </w:r>
      <w:r w:rsidR="001471E5" w:rsidRPr="00107D63">
        <w:rPr>
          <w:rStyle w:val="Fett"/>
          <w:rFonts w:ascii="Lucida Sans Unicode" w:hAnsi="Lucida Sans Unicode" w:cs="Lucida Sans Unicode"/>
          <w:b w:val="0"/>
          <w:bCs w:val="0"/>
          <w:sz w:val="20"/>
          <w:szCs w:val="20"/>
        </w:rPr>
        <w:t>.</w:t>
      </w:r>
    </w:p>
    <w:p w14:paraId="56EDC4C3" w14:textId="7A91F121" w:rsidR="00E65F8D" w:rsidRPr="00107D63" w:rsidRDefault="00837B1A">
      <w:pPr>
        <w:pStyle w:val="StandardWeb"/>
        <w:rPr>
          <w:rStyle w:val="Fett"/>
          <w:rFonts w:ascii="Lucida Sans Unicode" w:hAnsi="Lucida Sans Unicode" w:cs="Lucida Sans Unicode"/>
          <w:bCs w:val="0"/>
          <w:sz w:val="20"/>
          <w:szCs w:val="20"/>
        </w:rPr>
      </w:pPr>
      <w:r>
        <w:rPr>
          <w:rStyle w:val="Fett"/>
          <w:rFonts w:ascii="Lucida Sans Unicode" w:hAnsi="Lucida Sans Unicode" w:cs="Lucida Sans Unicode"/>
          <w:bCs w:val="0"/>
          <w:sz w:val="20"/>
          <w:szCs w:val="20"/>
        </w:rPr>
        <w:t>Flughafen Berlin-</w:t>
      </w:r>
      <w:r w:rsidR="008E0571" w:rsidRPr="00107D63">
        <w:rPr>
          <w:rStyle w:val="Fett"/>
          <w:rFonts w:ascii="Lucida Sans Unicode" w:hAnsi="Lucida Sans Unicode" w:cs="Lucida Sans Unicode"/>
          <w:bCs w:val="0"/>
          <w:sz w:val="20"/>
          <w:szCs w:val="20"/>
        </w:rPr>
        <w:t>Brandenburg</w:t>
      </w:r>
      <w:r w:rsidR="001471E5" w:rsidRPr="00107D63">
        <w:rPr>
          <w:rStyle w:val="Fett"/>
          <w:rFonts w:ascii="Lucida Sans Unicode" w:hAnsi="Lucida Sans Unicode" w:cs="Lucida Sans Unicode"/>
          <w:bCs w:val="0"/>
          <w:sz w:val="20"/>
          <w:szCs w:val="20"/>
        </w:rPr>
        <w:t xml:space="preserve"> stiftet Preis für beste Abschlussarbeit</w:t>
      </w:r>
    </w:p>
    <w:p w14:paraId="7AA261CD" w14:textId="0C668A49" w:rsidR="00E65F8D" w:rsidRPr="00107D63" w:rsidRDefault="001471E5">
      <w:pPr>
        <w:pStyle w:val="StandardWeb"/>
        <w:rPr>
          <w:rFonts w:ascii="Lucida Sans Unicode" w:hAnsi="Lucida Sans Unicode" w:cs="Lucida Sans Unicode"/>
          <w:sz w:val="20"/>
          <w:szCs w:val="20"/>
        </w:rPr>
      </w:pPr>
      <w:r w:rsidRPr="00107D63">
        <w:rPr>
          <w:rStyle w:val="Fett"/>
          <w:rFonts w:ascii="Lucida Sans Unicode" w:hAnsi="Lucida Sans Unicode" w:cs="Lucida Sans Unicode"/>
          <w:b w:val="0"/>
          <w:bCs w:val="0"/>
          <w:sz w:val="20"/>
          <w:szCs w:val="20"/>
        </w:rPr>
        <w:t>In der Verabschiedung der S</w:t>
      </w:r>
      <w:r w:rsidR="00750048" w:rsidRPr="00107D63">
        <w:rPr>
          <w:rStyle w:val="Fett"/>
          <w:rFonts w:ascii="Lucida Sans Unicode" w:hAnsi="Lucida Sans Unicode" w:cs="Lucida Sans Unicode"/>
          <w:b w:val="0"/>
          <w:bCs w:val="0"/>
          <w:sz w:val="20"/>
          <w:szCs w:val="20"/>
        </w:rPr>
        <w:t xml:space="preserve">tudierenden des Fachbereichs </w:t>
      </w:r>
      <w:r w:rsidR="00107D63">
        <w:rPr>
          <w:rStyle w:val="Fett"/>
          <w:rFonts w:ascii="Lucida Sans Unicode" w:hAnsi="Lucida Sans Unicode" w:cs="Lucida Sans Unicode"/>
          <w:b w:val="0"/>
          <w:bCs w:val="0"/>
          <w:sz w:val="20"/>
          <w:szCs w:val="20"/>
        </w:rPr>
        <w:t xml:space="preserve">INW </w:t>
      </w:r>
      <w:r w:rsidRPr="00107D63">
        <w:rPr>
          <w:rStyle w:val="Fett"/>
          <w:rFonts w:ascii="Lucida Sans Unicode" w:hAnsi="Lucida Sans Unicode" w:cs="Lucida Sans Unicode"/>
          <w:b w:val="0"/>
          <w:bCs w:val="0"/>
          <w:sz w:val="20"/>
          <w:szCs w:val="20"/>
        </w:rPr>
        <w:t xml:space="preserve">übergab </w:t>
      </w:r>
      <w:r w:rsidR="00B626FE" w:rsidRPr="00107D63">
        <w:rPr>
          <w:rStyle w:val="Fett"/>
          <w:rFonts w:ascii="Lucida Sans Unicode" w:hAnsi="Lucida Sans Unicode" w:cs="Lucida Sans Unicode"/>
          <w:b w:val="0"/>
          <w:bCs w:val="0"/>
          <w:sz w:val="20"/>
          <w:szCs w:val="20"/>
        </w:rPr>
        <w:t xml:space="preserve">Holger Wieck, Leiter Aviation / Airside Operations der Flughafengesellschaft Berlin-Brandenburg GmbH (FBB), </w:t>
      </w:r>
      <w:r w:rsidRPr="00107D63">
        <w:rPr>
          <w:rStyle w:val="Fett"/>
          <w:rFonts w:ascii="Lucida Sans Unicode" w:hAnsi="Lucida Sans Unicode" w:cs="Lucida Sans Unicode"/>
          <w:b w:val="0"/>
          <w:bCs w:val="0"/>
          <w:sz w:val="20"/>
          <w:szCs w:val="20"/>
        </w:rPr>
        <w:t xml:space="preserve">den von der FBB gestifteten Preis für die beste Abschlussarbeit </w:t>
      </w:r>
      <w:r w:rsidR="00CB0852" w:rsidRPr="00107D63">
        <w:rPr>
          <w:rStyle w:val="Fett"/>
          <w:rFonts w:ascii="Lucida Sans Unicode" w:hAnsi="Lucida Sans Unicode" w:cs="Lucida Sans Unicode"/>
          <w:b w:val="0"/>
          <w:bCs w:val="0"/>
          <w:sz w:val="20"/>
          <w:szCs w:val="20"/>
        </w:rPr>
        <w:t xml:space="preserve">an Luise Singer, </w:t>
      </w:r>
      <w:r w:rsidR="00D6056A">
        <w:rPr>
          <w:rStyle w:val="Fett"/>
          <w:rFonts w:ascii="Lucida Sans Unicode" w:hAnsi="Lucida Sans Unicode" w:cs="Lucida Sans Unicode"/>
          <w:b w:val="0"/>
          <w:bCs w:val="0"/>
          <w:sz w:val="20"/>
          <w:szCs w:val="20"/>
        </w:rPr>
        <w:t>Absolventin des Masterstudiengangs</w:t>
      </w:r>
      <w:r w:rsidR="00D6056A" w:rsidRPr="00107D63">
        <w:rPr>
          <w:rStyle w:val="Fett"/>
          <w:rFonts w:ascii="Lucida Sans Unicode" w:hAnsi="Lucida Sans Unicode" w:cs="Lucida Sans Unicode"/>
          <w:b w:val="0"/>
          <w:bCs w:val="0"/>
          <w:sz w:val="20"/>
          <w:szCs w:val="20"/>
        </w:rPr>
        <w:t xml:space="preserve"> </w:t>
      </w:r>
      <w:r w:rsidR="00CB0852" w:rsidRPr="00107D63">
        <w:rPr>
          <w:rStyle w:val="Fett"/>
          <w:rFonts w:ascii="Lucida Sans Unicode" w:hAnsi="Lucida Sans Unicode" w:cs="Lucida Sans Unicode"/>
          <w:b w:val="0"/>
          <w:bCs w:val="0"/>
          <w:sz w:val="20"/>
          <w:szCs w:val="20"/>
        </w:rPr>
        <w:t>Luftfahrttechnik/ Luftfahrtmanagement a</w:t>
      </w:r>
      <w:r w:rsidRPr="00107D63">
        <w:rPr>
          <w:rFonts w:ascii="Lucida Sans Unicode" w:hAnsi="Lucida Sans Unicode" w:cs="Lucida Sans Unicode"/>
          <w:sz w:val="20"/>
          <w:szCs w:val="20"/>
        </w:rPr>
        <w:t xml:space="preserve">n der TH Wildau. </w:t>
      </w:r>
      <w:r w:rsidR="00CB0852" w:rsidRPr="00107D63">
        <w:rPr>
          <w:rFonts w:ascii="Lucida Sans Unicode" w:hAnsi="Lucida Sans Unicode" w:cs="Lucida Sans Unicode"/>
          <w:sz w:val="20"/>
          <w:szCs w:val="20"/>
        </w:rPr>
        <w:t>Luise Singer</w:t>
      </w:r>
      <w:r w:rsidRPr="00107D63">
        <w:rPr>
          <w:rFonts w:ascii="Lucida Sans Unicode" w:hAnsi="Lucida Sans Unicode" w:cs="Lucida Sans Unicode"/>
          <w:sz w:val="20"/>
          <w:szCs w:val="20"/>
        </w:rPr>
        <w:t xml:space="preserve"> erhielt die Wür</w:t>
      </w:r>
      <w:r w:rsidR="00CB0852" w:rsidRPr="00107D63">
        <w:rPr>
          <w:rFonts w:ascii="Lucida Sans Unicode" w:hAnsi="Lucida Sans Unicode" w:cs="Lucida Sans Unicode"/>
          <w:sz w:val="20"/>
          <w:szCs w:val="20"/>
        </w:rPr>
        <w:t>digung für ih</w:t>
      </w:r>
      <w:r w:rsidR="00A43968" w:rsidRPr="00107D63">
        <w:rPr>
          <w:rFonts w:ascii="Lucida Sans Unicode" w:hAnsi="Lucida Sans Unicode" w:cs="Lucida Sans Unicode"/>
          <w:sz w:val="20"/>
          <w:szCs w:val="20"/>
        </w:rPr>
        <w:t>re Masterarbeit zum</w:t>
      </w:r>
      <w:r w:rsidR="00CB0852" w:rsidRPr="00107D63">
        <w:rPr>
          <w:rFonts w:ascii="Lucida Sans Unicode" w:hAnsi="Lucida Sans Unicode" w:cs="Lucida Sans Unicode"/>
          <w:sz w:val="20"/>
          <w:szCs w:val="20"/>
        </w:rPr>
        <w:t xml:space="preserve"> Thema „Elektrifizierung der Flugzeugabfertigung: Eine Analyse der Auswirkungen auf die an den Prozessen beteiligten Mitarbeitenden“</w:t>
      </w:r>
      <w:r w:rsidRPr="00107D63">
        <w:rPr>
          <w:rFonts w:ascii="Lucida Sans Unicode" w:hAnsi="Lucida Sans Unicode" w:cs="Lucida Sans Unicode"/>
          <w:sz w:val="20"/>
          <w:szCs w:val="20"/>
        </w:rPr>
        <w:t>. </w:t>
      </w:r>
      <w:r w:rsidR="00A43968" w:rsidRPr="00107D63">
        <w:rPr>
          <w:rFonts w:ascii="Lucida Sans Unicode" w:hAnsi="Lucida Sans Unicode" w:cs="Lucida Sans Unicode"/>
          <w:sz w:val="20"/>
          <w:szCs w:val="20"/>
        </w:rPr>
        <w:t>Sie</w:t>
      </w:r>
      <w:r w:rsidRPr="00107D63">
        <w:rPr>
          <w:rFonts w:ascii="Lucida Sans Unicode" w:hAnsi="Lucida Sans Unicode" w:cs="Lucida Sans Unicode"/>
          <w:sz w:val="20"/>
          <w:szCs w:val="20"/>
        </w:rPr>
        <w:t xml:space="preserve"> kan</w:t>
      </w:r>
      <w:r w:rsidR="00A43968" w:rsidRPr="00107D63">
        <w:rPr>
          <w:rFonts w:ascii="Lucida Sans Unicode" w:hAnsi="Lucida Sans Unicode" w:cs="Lucida Sans Unicode"/>
          <w:sz w:val="20"/>
          <w:szCs w:val="20"/>
        </w:rPr>
        <w:t xml:space="preserve">n sich mit der Auszeichnung </w:t>
      </w:r>
      <w:r w:rsidR="00107D63">
        <w:rPr>
          <w:rFonts w:ascii="Lucida Sans Unicode" w:hAnsi="Lucida Sans Unicode" w:cs="Lucida Sans Unicode"/>
          <w:sz w:val="20"/>
          <w:szCs w:val="20"/>
        </w:rPr>
        <w:t xml:space="preserve">gleichzeitig </w:t>
      </w:r>
      <w:r w:rsidR="00A43968" w:rsidRPr="00107D63">
        <w:rPr>
          <w:rFonts w:ascii="Lucida Sans Unicode" w:hAnsi="Lucida Sans Unicode" w:cs="Lucida Sans Unicode"/>
          <w:sz w:val="20"/>
          <w:szCs w:val="20"/>
        </w:rPr>
        <w:t>über</w:t>
      </w:r>
      <w:r w:rsidRPr="00107D63">
        <w:rPr>
          <w:rFonts w:ascii="Lucida Sans Unicode" w:hAnsi="Lucida Sans Unicode" w:cs="Lucida Sans Unicode"/>
          <w:sz w:val="20"/>
          <w:szCs w:val="20"/>
        </w:rPr>
        <w:t xml:space="preserve"> 800 Euro Preisgeld freuen.</w:t>
      </w:r>
    </w:p>
    <w:p w14:paraId="428EE411" w14:textId="77777777" w:rsidR="00E65F8D" w:rsidRPr="00107D63" w:rsidRDefault="001471E5">
      <w:pPr>
        <w:pStyle w:val="StandardWeb"/>
        <w:rPr>
          <w:rFonts w:ascii="Lucida Sans Unicode" w:hAnsi="Lucida Sans Unicode" w:cs="Lucida Sans Unicode"/>
          <w:b/>
          <w:sz w:val="20"/>
          <w:szCs w:val="20"/>
        </w:rPr>
      </w:pPr>
      <w:r w:rsidRPr="00107D63">
        <w:rPr>
          <w:rFonts w:ascii="Lucida Sans Unicode" w:hAnsi="Lucida Sans Unicode" w:cs="Lucida Sans Unicode"/>
          <w:b/>
          <w:sz w:val="20"/>
          <w:szCs w:val="20"/>
        </w:rPr>
        <w:t>DAAD-Preis würdigt Leistung internationaler Studierender</w:t>
      </w:r>
    </w:p>
    <w:p w14:paraId="7ED03DE8" w14:textId="2D41DF84" w:rsidR="00E65F8D" w:rsidRPr="00107D63" w:rsidRDefault="00DD2F88" w:rsidP="00DD2F88">
      <w:pPr>
        <w:spacing w:after="200" w:line="240" w:lineRule="auto"/>
        <w:rPr>
          <w:rStyle w:val="Fett"/>
          <w:rFonts w:ascii="Lucida Sans Unicode" w:hAnsi="Lucida Sans Unicode" w:cs="Lucida Sans Unicode"/>
          <w:sz w:val="20"/>
          <w:szCs w:val="20"/>
        </w:rPr>
      </w:pPr>
      <w:r w:rsidRPr="00107D63">
        <w:rPr>
          <w:rStyle w:val="Fett"/>
          <w:rFonts w:ascii="Lucida Sans Unicode" w:hAnsi="Lucida Sans Unicode" w:cs="Lucida Sans Unicode"/>
          <w:b w:val="0"/>
          <w:bCs w:val="0"/>
          <w:sz w:val="20"/>
          <w:szCs w:val="20"/>
        </w:rPr>
        <w:t xml:space="preserve">Auch Rachel Mah, </w:t>
      </w:r>
      <w:r w:rsidR="00D6056A">
        <w:rPr>
          <w:rStyle w:val="Fett"/>
          <w:rFonts w:ascii="Lucida Sans Unicode" w:hAnsi="Lucida Sans Unicode" w:cs="Lucida Sans Unicode"/>
          <w:b w:val="0"/>
          <w:bCs w:val="0"/>
          <w:sz w:val="20"/>
          <w:szCs w:val="20"/>
        </w:rPr>
        <w:t>Studentin im</w:t>
      </w:r>
      <w:r w:rsidR="001471E5" w:rsidRPr="00107D63">
        <w:rPr>
          <w:rStyle w:val="Fett"/>
          <w:rFonts w:ascii="Lucida Sans Unicode" w:hAnsi="Lucida Sans Unicode" w:cs="Lucida Sans Unicode"/>
          <w:b w:val="0"/>
          <w:bCs w:val="0"/>
          <w:sz w:val="20"/>
          <w:szCs w:val="20"/>
        </w:rPr>
        <w:t xml:space="preserve"> </w:t>
      </w:r>
      <w:r w:rsidRPr="00107D63">
        <w:rPr>
          <w:rStyle w:val="Fett"/>
          <w:rFonts w:ascii="Lucida Sans Unicode" w:hAnsi="Lucida Sans Unicode" w:cs="Lucida Sans Unicode"/>
          <w:b w:val="0"/>
          <w:bCs w:val="0"/>
          <w:sz w:val="20"/>
          <w:szCs w:val="20"/>
        </w:rPr>
        <w:t>Bachelorstudiengang</w:t>
      </w:r>
      <w:r w:rsidR="001471E5" w:rsidRPr="00107D63">
        <w:rPr>
          <w:rStyle w:val="Fett"/>
          <w:rFonts w:ascii="Lucida Sans Unicode" w:hAnsi="Lucida Sans Unicode" w:cs="Lucida Sans Unicode"/>
          <w:b w:val="0"/>
          <w:bCs w:val="0"/>
          <w:sz w:val="20"/>
          <w:szCs w:val="20"/>
        </w:rPr>
        <w:t xml:space="preserve"> </w:t>
      </w:r>
      <w:r w:rsidRPr="00107D63">
        <w:rPr>
          <w:rStyle w:val="Fett"/>
          <w:rFonts w:ascii="Lucida Sans Unicode" w:hAnsi="Lucida Sans Unicode" w:cs="Lucida Sans Unicode"/>
          <w:b w:val="0"/>
          <w:bCs w:val="0"/>
          <w:sz w:val="20"/>
          <w:szCs w:val="20"/>
        </w:rPr>
        <w:t xml:space="preserve">Telematik </w:t>
      </w:r>
      <w:r w:rsidR="001471E5" w:rsidRPr="00107D63">
        <w:rPr>
          <w:rStyle w:val="Fett"/>
          <w:rFonts w:ascii="Lucida Sans Unicode" w:hAnsi="Lucida Sans Unicode" w:cs="Lucida Sans Unicode"/>
          <w:b w:val="0"/>
          <w:bCs w:val="0"/>
          <w:sz w:val="20"/>
          <w:szCs w:val="20"/>
        </w:rPr>
        <w:t xml:space="preserve">im Fachbereich WIR, durfte sich über eine besondere Auszeichnung freuen: Sie erhielt den DAAD-Preis für hervorragende Leistungen ausländischer Studierender an deutschen Hochschulen, dotiert mit 1.000 Euro Preisgeld. </w:t>
      </w:r>
      <w:r w:rsidR="001471E5" w:rsidRPr="00107D63">
        <w:rPr>
          <w:rFonts w:ascii="Lucida Sans Unicode" w:hAnsi="Lucida Sans Unicode" w:cs="Lucida Sans Unicode"/>
          <w:sz w:val="20"/>
          <w:szCs w:val="20"/>
        </w:rPr>
        <w:t xml:space="preserve">Überreicht wurde der Preis im Rahmen der Verabschiedung durch Prof. </w:t>
      </w:r>
      <w:r w:rsidR="00750048" w:rsidRPr="00107D63">
        <w:rPr>
          <w:rFonts w:ascii="Lucida Sans Unicode" w:hAnsi="Lucida Sans Unicode" w:cs="Lucida Sans Unicode"/>
          <w:sz w:val="20"/>
          <w:szCs w:val="20"/>
        </w:rPr>
        <w:t>Janett Mohnke</w:t>
      </w:r>
      <w:r w:rsidR="001471E5" w:rsidRPr="00107D63">
        <w:rPr>
          <w:rFonts w:ascii="Lucida Sans Unicode" w:hAnsi="Lucida Sans Unicode" w:cs="Lucida Sans Unicode"/>
          <w:sz w:val="20"/>
          <w:szCs w:val="20"/>
        </w:rPr>
        <w:t xml:space="preserve">, </w:t>
      </w:r>
      <w:r w:rsidR="00750048" w:rsidRPr="00107D63">
        <w:rPr>
          <w:rFonts w:ascii="Lucida Sans Unicode" w:hAnsi="Lucida Sans Unicode" w:cs="Lucida Sans Unicode"/>
          <w:sz w:val="20"/>
          <w:szCs w:val="20"/>
        </w:rPr>
        <w:t>Sprecherin des Studiengangs Telematik</w:t>
      </w:r>
      <w:r w:rsidR="00107D63">
        <w:rPr>
          <w:rFonts w:ascii="Lucida Sans Unicode" w:hAnsi="Lucida Sans Unicode" w:cs="Lucida Sans Unicode"/>
          <w:sz w:val="20"/>
          <w:szCs w:val="20"/>
        </w:rPr>
        <w:t xml:space="preserve"> an der TH Wildau</w:t>
      </w:r>
      <w:r w:rsidRPr="00107D63">
        <w:rPr>
          <w:rFonts w:ascii="Lucida Sans Unicode" w:hAnsi="Lucida Sans Unicode" w:cs="Lucida Sans Unicode"/>
          <w:sz w:val="20"/>
          <w:szCs w:val="20"/>
        </w:rPr>
        <w:t>.</w:t>
      </w:r>
    </w:p>
    <w:p w14:paraId="15E3F667" w14:textId="678FA22B" w:rsidR="008E0571" w:rsidRPr="00107D63" w:rsidRDefault="002C7305">
      <w:pPr>
        <w:spacing w:after="200" w:line="240" w:lineRule="auto"/>
        <w:rPr>
          <w:rFonts w:ascii="Lucida Sans Unicode" w:hAnsi="Lucida Sans Unicode" w:cs="Lucida Sans Unicode"/>
          <w:sz w:val="20"/>
          <w:szCs w:val="20"/>
        </w:rPr>
      </w:pPr>
      <w:r w:rsidRPr="00107D63">
        <w:rPr>
          <w:rFonts w:ascii="Lucida Sans Unicode" w:hAnsi="Lucida Sans Unicode" w:cs="Lucida Sans Unicode"/>
          <w:sz w:val="20"/>
          <w:szCs w:val="20"/>
        </w:rPr>
        <w:t>Im Rahmen der Veranstaltung</w:t>
      </w:r>
      <w:r w:rsidR="00750048" w:rsidRPr="00107D63">
        <w:rPr>
          <w:rFonts w:ascii="Lucida Sans Unicode" w:hAnsi="Lucida Sans Unicode" w:cs="Lucida Sans Unicode"/>
          <w:sz w:val="20"/>
          <w:szCs w:val="20"/>
        </w:rPr>
        <w:t xml:space="preserve"> </w:t>
      </w:r>
      <w:r w:rsidR="001471E5" w:rsidRPr="00107D63">
        <w:rPr>
          <w:rFonts w:ascii="Lucida Sans Unicode" w:hAnsi="Lucida Sans Unicode" w:cs="Lucida Sans Unicode"/>
          <w:sz w:val="20"/>
          <w:szCs w:val="20"/>
        </w:rPr>
        <w:t>wurden</w:t>
      </w:r>
      <w:r w:rsidR="00750048" w:rsidRPr="00107D63">
        <w:rPr>
          <w:rFonts w:ascii="Lucida Sans Unicode" w:hAnsi="Lucida Sans Unicode" w:cs="Lucida Sans Unicode"/>
          <w:sz w:val="20"/>
          <w:szCs w:val="20"/>
        </w:rPr>
        <w:t xml:space="preserve"> außerdem Promovierte der TH Wildau durch Prof. Klaus-Martin Melzer, </w:t>
      </w:r>
      <w:r w:rsidR="00107D63">
        <w:rPr>
          <w:rFonts w:ascii="Lucida Sans Unicode" w:hAnsi="Lucida Sans Unicode" w:cs="Lucida Sans Unicode"/>
          <w:sz w:val="20"/>
          <w:szCs w:val="20"/>
        </w:rPr>
        <w:t>TH</w:t>
      </w:r>
      <w:r w:rsidR="000E3B4A">
        <w:rPr>
          <w:rFonts w:ascii="Lucida Sans Unicode" w:hAnsi="Lucida Sans Unicode" w:cs="Lucida Sans Unicode"/>
          <w:sz w:val="20"/>
          <w:szCs w:val="20"/>
        </w:rPr>
        <w:t>-Wildau</w:t>
      </w:r>
      <w:r w:rsidR="00107D63">
        <w:rPr>
          <w:rFonts w:ascii="Lucida Sans Unicode" w:hAnsi="Lucida Sans Unicode" w:cs="Lucida Sans Unicode"/>
          <w:sz w:val="20"/>
          <w:szCs w:val="20"/>
        </w:rPr>
        <w:t>-</w:t>
      </w:r>
      <w:r w:rsidR="00750048" w:rsidRPr="00107D63">
        <w:rPr>
          <w:rFonts w:ascii="Lucida Sans Unicode" w:hAnsi="Lucida Sans Unicode" w:cs="Lucida Sans Unicode"/>
          <w:sz w:val="20"/>
          <w:szCs w:val="20"/>
        </w:rPr>
        <w:t xml:space="preserve">Vizepräsident für Forschung und Transfer, sowie </w:t>
      </w:r>
      <w:r w:rsidRPr="00107D63">
        <w:rPr>
          <w:rFonts w:ascii="Lucida Sans Unicode" w:hAnsi="Lucida Sans Unicode" w:cs="Lucida Sans Unicode"/>
          <w:sz w:val="20"/>
          <w:szCs w:val="20"/>
        </w:rPr>
        <w:t>herausragende Leistungen von</w:t>
      </w:r>
      <w:r w:rsidR="00DA627A" w:rsidRPr="00107D63">
        <w:rPr>
          <w:rFonts w:ascii="Lucida Sans Unicode" w:hAnsi="Lucida Sans Unicode" w:cs="Lucida Sans Unicode"/>
          <w:sz w:val="20"/>
          <w:szCs w:val="20"/>
        </w:rPr>
        <w:t xml:space="preserve"> Studierenden</w:t>
      </w:r>
      <w:r w:rsidR="001471E5" w:rsidRPr="00107D63">
        <w:rPr>
          <w:rFonts w:ascii="Lucida Sans Unicode" w:hAnsi="Lucida Sans Unicode" w:cs="Lucida Sans Unicode"/>
          <w:sz w:val="20"/>
          <w:szCs w:val="20"/>
        </w:rPr>
        <w:t xml:space="preserve"> durch</w:t>
      </w:r>
      <w:r w:rsidR="00750048" w:rsidRPr="00107D63">
        <w:rPr>
          <w:rFonts w:ascii="Lucida Sans Unicode" w:hAnsi="Lucida Sans Unicode" w:cs="Lucida Sans Unicode"/>
          <w:sz w:val="20"/>
          <w:szCs w:val="20"/>
        </w:rPr>
        <w:t xml:space="preserve"> </w:t>
      </w:r>
      <w:r w:rsidR="0083552A" w:rsidRPr="00107D63">
        <w:rPr>
          <w:rFonts w:ascii="Lucida Sans Unicode" w:hAnsi="Lucida Sans Unicode" w:cs="Lucida Sans Unicode"/>
          <w:sz w:val="20"/>
          <w:szCs w:val="20"/>
        </w:rPr>
        <w:t>Prof. V</w:t>
      </w:r>
      <w:r w:rsidRPr="00107D63">
        <w:rPr>
          <w:rFonts w:ascii="Lucida Sans Unicode" w:hAnsi="Lucida Sans Unicode" w:cs="Lucida Sans Unicode"/>
          <w:sz w:val="20"/>
          <w:szCs w:val="20"/>
        </w:rPr>
        <w:t>erena Klapschus, Dekanin des F</w:t>
      </w:r>
      <w:r w:rsidR="00750048" w:rsidRPr="00107D63">
        <w:rPr>
          <w:rFonts w:ascii="Lucida Sans Unicode" w:hAnsi="Lucida Sans Unicode" w:cs="Lucida Sans Unicode"/>
          <w:sz w:val="20"/>
          <w:szCs w:val="20"/>
        </w:rPr>
        <w:t xml:space="preserve">achbereichs </w:t>
      </w:r>
      <w:r w:rsidR="00107D63">
        <w:rPr>
          <w:rFonts w:ascii="Lucida Sans Unicode" w:hAnsi="Lucida Sans Unicode" w:cs="Lucida Sans Unicode"/>
          <w:sz w:val="20"/>
          <w:szCs w:val="20"/>
        </w:rPr>
        <w:t>WIR</w:t>
      </w:r>
      <w:r w:rsidR="00750048" w:rsidRPr="00107D63">
        <w:rPr>
          <w:rFonts w:ascii="Lucida Sans Unicode" w:hAnsi="Lucida Sans Unicode" w:cs="Lucida Sans Unicode"/>
          <w:sz w:val="20"/>
          <w:szCs w:val="20"/>
        </w:rPr>
        <w:t xml:space="preserve">, und Prof. Alexander Köthe, Dekan des Fachbereichs </w:t>
      </w:r>
      <w:r w:rsidR="00107D63">
        <w:rPr>
          <w:rFonts w:ascii="Lucida Sans Unicode" w:hAnsi="Lucida Sans Unicode" w:cs="Lucida Sans Unicode"/>
          <w:sz w:val="20"/>
          <w:szCs w:val="20"/>
        </w:rPr>
        <w:t>INW</w:t>
      </w:r>
      <w:r w:rsidR="00750048" w:rsidRPr="00107D63">
        <w:rPr>
          <w:rFonts w:ascii="Lucida Sans Unicode" w:hAnsi="Lucida Sans Unicode" w:cs="Lucida Sans Unicode"/>
          <w:sz w:val="20"/>
          <w:szCs w:val="20"/>
        </w:rPr>
        <w:t>, gewürdigt</w:t>
      </w:r>
      <w:r w:rsidR="001471E5" w:rsidRPr="00107D63">
        <w:rPr>
          <w:rFonts w:ascii="Lucida Sans Unicode" w:hAnsi="Lucida Sans Unicode" w:cs="Lucida Sans Unicode"/>
          <w:sz w:val="20"/>
          <w:szCs w:val="20"/>
        </w:rPr>
        <w:t xml:space="preserve">. </w:t>
      </w:r>
    </w:p>
    <w:p w14:paraId="6570907A" w14:textId="77777777" w:rsidR="00DD2F88" w:rsidRPr="00107D63" w:rsidRDefault="003E36A9" w:rsidP="00DD2F88">
      <w:pPr>
        <w:spacing w:after="200" w:line="240" w:lineRule="auto"/>
        <w:rPr>
          <w:rFonts w:ascii="Lucida Sans Unicode" w:hAnsi="Lucida Sans Unicode" w:cs="Lucida Sans Unicode"/>
          <w:b/>
          <w:sz w:val="20"/>
          <w:szCs w:val="20"/>
        </w:rPr>
      </w:pPr>
      <w:r w:rsidRPr="00107D63">
        <w:rPr>
          <w:rFonts w:ascii="Lucida Sans Unicode" w:hAnsi="Lucida Sans Unicode" w:cs="Lucida Sans Unicode"/>
          <w:b/>
          <w:sz w:val="20"/>
          <w:szCs w:val="20"/>
        </w:rPr>
        <w:t>TH.esis-Förderpreis übergeben durch Wildaus Bürgermeister Frank Nerlich</w:t>
      </w:r>
    </w:p>
    <w:p w14:paraId="2A6387F7" w14:textId="0C4D3C77" w:rsidR="00DD2F88" w:rsidRPr="00107D63" w:rsidRDefault="003E36A9" w:rsidP="003E36A9">
      <w:pPr>
        <w:spacing w:after="200" w:line="240" w:lineRule="auto"/>
        <w:rPr>
          <w:rFonts w:ascii="Lucida Sans Unicode" w:hAnsi="Lucida Sans Unicode" w:cs="Lucida Sans Unicode"/>
          <w:sz w:val="20"/>
          <w:szCs w:val="20"/>
        </w:rPr>
      </w:pPr>
      <w:r w:rsidRPr="00107D63">
        <w:rPr>
          <w:rFonts w:ascii="Lucida Sans Unicode" w:hAnsi="Lucida Sans Unicode" w:cs="Lucida Sans Unicode"/>
          <w:sz w:val="20"/>
          <w:szCs w:val="20"/>
        </w:rPr>
        <w:t xml:space="preserve">Als neuer Programmpunkt wurde in diesem Jahr der von der Fördergesellschaft der TH Wildau e.V. ausgelobte TH.esis-Förderpreis für studentische Abschlussarbeiten mit besonderer regionaler Wirkung verliehen. Julian Niedling, Student im Masterstudiengang Automatisierte Energiesysteme, erhielt die Auszeichnung und damit verbunden 1.000 </w:t>
      </w:r>
      <w:r w:rsidR="00107D63">
        <w:rPr>
          <w:rFonts w:ascii="Lucida Sans Unicode" w:hAnsi="Lucida Sans Unicode" w:cs="Lucida Sans Unicode"/>
          <w:sz w:val="20"/>
          <w:szCs w:val="20"/>
        </w:rPr>
        <w:t xml:space="preserve">Euro </w:t>
      </w:r>
      <w:r w:rsidRPr="00107D63">
        <w:rPr>
          <w:rFonts w:ascii="Lucida Sans Unicode" w:hAnsi="Lucida Sans Unicode" w:cs="Lucida Sans Unicode"/>
          <w:sz w:val="20"/>
          <w:szCs w:val="20"/>
        </w:rPr>
        <w:t xml:space="preserve">Preisgeld für seine Bachelorarbeit mit dem Titel „Entwicklung und Evaluierung eines </w:t>
      </w:r>
      <w:r w:rsidRPr="00107D63">
        <w:rPr>
          <w:rFonts w:ascii="Lucida Sans Unicode" w:hAnsi="Lucida Sans Unicode" w:cs="Lucida Sans Unicode"/>
          <w:sz w:val="20"/>
          <w:szCs w:val="20"/>
        </w:rPr>
        <w:lastRenderedPageBreak/>
        <w:t xml:space="preserve">adaptiven Bildverarbeitungssystems für industrielle Qualitätskontrollen unter Berücksichtigung einer hohen Produkt- und Prüfvarianz“. </w:t>
      </w:r>
      <w:r w:rsidR="00DD2F88" w:rsidRPr="00107D63">
        <w:rPr>
          <w:rFonts w:ascii="Lucida Sans Unicode" w:hAnsi="Lucida Sans Unicode" w:cs="Lucida Sans Unicode"/>
          <w:sz w:val="20"/>
          <w:szCs w:val="20"/>
        </w:rPr>
        <w:t>Frank Nerlich, Bürgermei</w:t>
      </w:r>
      <w:r w:rsidRPr="00107D63">
        <w:rPr>
          <w:rFonts w:ascii="Lucida Sans Unicode" w:hAnsi="Lucida Sans Unicode" w:cs="Lucida Sans Unicode"/>
          <w:sz w:val="20"/>
          <w:szCs w:val="20"/>
        </w:rPr>
        <w:t>ster der Hochschulstadt Wildau und</w:t>
      </w:r>
      <w:r w:rsidR="00DD2F88" w:rsidRPr="00107D63">
        <w:rPr>
          <w:rFonts w:ascii="Lucida Sans Unicode" w:hAnsi="Lucida Sans Unicode" w:cs="Lucida Sans Unicode"/>
          <w:sz w:val="20"/>
          <w:szCs w:val="20"/>
        </w:rPr>
        <w:t xml:space="preserve"> Vorstandsvorsitzender der Fördergesellschaft</w:t>
      </w:r>
      <w:r w:rsidRPr="00107D63">
        <w:rPr>
          <w:rFonts w:ascii="Lucida Sans Unicode" w:hAnsi="Lucida Sans Unicode" w:cs="Lucida Sans Unicode"/>
          <w:sz w:val="20"/>
          <w:szCs w:val="20"/>
        </w:rPr>
        <w:t>, übergab den Preis in dem feierlichen Rahmen.</w:t>
      </w:r>
    </w:p>
    <w:p w14:paraId="4763DAEF" w14:textId="77777777" w:rsidR="00E65F8D" w:rsidRPr="00107D63" w:rsidRDefault="00DD2F88">
      <w:pPr>
        <w:spacing w:after="200" w:line="240" w:lineRule="auto"/>
        <w:rPr>
          <w:rFonts w:ascii="Lucida Sans Unicode" w:hAnsi="Lucida Sans Unicode" w:cs="Lucida Sans Unicode"/>
          <w:b/>
          <w:sz w:val="20"/>
          <w:szCs w:val="20"/>
        </w:rPr>
      </w:pPr>
      <w:r w:rsidRPr="00107D63">
        <w:rPr>
          <w:rFonts w:ascii="Lucida Sans Unicode" w:hAnsi="Lucida Sans Unicode" w:cs="Lucida Sans Unicode"/>
          <w:b/>
          <w:sz w:val="20"/>
          <w:szCs w:val="20"/>
        </w:rPr>
        <w:t>Lehrpreis geht an Prof. Christian Dreyer der TH Wildau</w:t>
      </w:r>
    </w:p>
    <w:p w14:paraId="5CD2D23F" w14:textId="77777777" w:rsidR="00E65F8D" w:rsidRPr="00107D63" w:rsidRDefault="00DA627A" w:rsidP="00DD2F88">
      <w:pPr>
        <w:spacing w:after="200" w:line="240" w:lineRule="auto"/>
        <w:rPr>
          <w:rFonts w:ascii="Lucida Sans Unicode" w:hAnsi="Lucida Sans Unicode" w:cs="Lucida Sans Unicode"/>
          <w:sz w:val="20"/>
          <w:szCs w:val="20"/>
        </w:rPr>
      </w:pPr>
      <w:r w:rsidRPr="00107D63">
        <w:rPr>
          <w:rFonts w:ascii="Lucida Sans Unicode" w:hAnsi="Lucida Sans Unicode" w:cs="Lucida Sans Unicode"/>
          <w:sz w:val="20"/>
          <w:szCs w:val="20"/>
        </w:rPr>
        <w:t>Der</w:t>
      </w:r>
      <w:r w:rsidR="001471E5" w:rsidRPr="00107D63">
        <w:rPr>
          <w:rFonts w:ascii="Lucida Sans Unicode" w:hAnsi="Lucida Sans Unicode" w:cs="Lucida Sans Unicode"/>
          <w:sz w:val="20"/>
          <w:szCs w:val="20"/>
        </w:rPr>
        <w:t xml:space="preserve"> </w:t>
      </w:r>
      <w:r w:rsidRPr="00107D63">
        <w:rPr>
          <w:rFonts w:ascii="Lucida Sans Unicode" w:hAnsi="Lucida Sans Unicode" w:cs="Lucida Sans Unicode"/>
          <w:sz w:val="20"/>
          <w:szCs w:val="20"/>
        </w:rPr>
        <w:t xml:space="preserve">mit 5.000 Euro dotierte </w:t>
      </w:r>
      <w:r w:rsidR="001471E5" w:rsidRPr="00107D63">
        <w:rPr>
          <w:rFonts w:ascii="Lucida Sans Unicode" w:hAnsi="Lucida Sans Unicode" w:cs="Lucida Sans Unicode"/>
          <w:sz w:val="20"/>
          <w:szCs w:val="20"/>
        </w:rPr>
        <w:t xml:space="preserve">Lehrpreis der TH Wildau, mit dem herausragendes </w:t>
      </w:r>
      <w:r w:rsidR="00DD2F88" w:rsidRPr="00107D63">
        <w:rPr>
          <w:rFonts w:ascii="Lucida Sans Unicode" w:hAnsi="Lucida Sans Unicode" w:cs="Lucida Sans Unicode"/>
          <w:sz w:val="20"/>
          <w:szCs w:val="20"/>
        </w:rPr>
        <w:t>E</w:t>
      </w:r>
      <w:r w:rsidR="001471E5" w:rsidRPr="00107D63">
        <w:rPr>
          <w:rFonts w:ascii="Lucida Sans Unicode" w:hAnsi="Lucida Sans Unicode" w:cs="Lucida Sans Unicode"/>
          <w:sz w:val="20"/>
          <w:szCs w:val="20"/>
        </w:rPr>
        <w:t>ngagement und innovative Ansätze in der Lehre ausgezeichnet werden</w:t>
      </w:r>
      <w:r w:rsidRPr="00107D63">
        <w:rPr>
          <w:rFonts w:ascii="Lucida Sans Unicode" w:hAnsi="Lucida Sans Unicode" w:cs="Lucida Sans Unicode"/>
          <w:sz w:val="20"/>
          <w:szCs w:val="20"/>
        </w:rPr>
        <w:t xml:space="preserve">, ging </w:t>
      </w:r>
      <w:r w:rsidR="00107D63">
        <w:rPr>
          <w:rFonts w:ascii="Lucida Sans Unicode" w:hAnsi="Lucida Sans Unicode" w:cs="Lucida Sans Unicode"/>
          <w:sz w:val="20"/>
          <w:szCs w:val="20"/>
        </w:rPr>
        <w:t xml:space="preserve">in diesem Jahr </w:t>
      </w:r>
      <w:r w:rsidRPr="00107D63">
        <w:rPr>
          <w:rFonts w:ascii="Lucida Sans Unicode" w:hAnsi="Lucida Sans Unicode" w:cs="Lucida Sans Unicode"/>
          <w:sz w:val="20"/>
          <w:szCs w:val="20"/>
        </w:rPr>
        <w:t xml:space="preserve">an </w:t>
      </w:r>
      <w:r w:rsidR="00DD2F88" w:rsidRPr="00107D63">
        <w:rPr>
          <w:rFonts w:ascii="Lucida Sans Unicode" w:hAnsi="Lucida Sans Unicode" w:cs="Lucida Sans Unicode"/>
          <w:sz w:val="20"/>
          <w:szCs w:val="20"/>
        </w:rPr>
        <w:t>Prof. Dr. Christian Dreyer für Vorlesung „Allgemeine Chemie“</w:t>
      </w:r>
      <w:r w:rsidR="001471E5" w:rsidRPr="00107D63">
        <w:rPr>
          <w:rFonts w:ascii="Lucida Sans Unicode" w:hAnsi="Lucida Sans Unicode" w:cs="Lucida Sans Unicode"/>
          <w:sz w:val="20"/>
          <w:szCs w:val="20"/>
        </w:rPr>
        <w:t>.</w:t>
      </w:r>
      <w:r w:rsidR="00107D63">
        <w:rPr>
          <w:rFonts w:ascii="Lucida Sans Unicode" w:hAnsi="Lucida Sans Unicode" w:cs="Lucida Sans Unicode"/>
          <w:sz w:val="20"/>
          <w:szCs w:val="20"/>
        </w:rPr>
        <w:t xml:space="preserve"> Er </w:t>
      </w:r>
      <w:r w:rsidR="009E5359">
        <w:rPr>
          <w:rFonts w:ascii="Lucida Sans Unicode" w:hAnsi="Lucida Sans Unicode" w:cs="Lucida Sans Unicode"/>
          <w:sz w:val="20"/>
          <w:szCs w:val="20"/>
        </w:rPr>
        <w:t>hat an der TH Wildau die P</w:t>
      </w:r>
      <w:r w:rsidR="009E5359" w:rsidRPr="000E3B4A">
        <w:rPr>
          <w:rFonts w:ascii="Lucida Sans Unicode" w:hAnsi="Lucida Sans Unicode" w:cs="Lucida Sans Unicode"/>
          <w:sz w:val="20"/>
          <w:szCs w:val="20"/>
        </w:rPr>
        <w:t>rofessur für Faserverbund-Materialtechnologien</w:t>
      </w:r>
      <w:r w:rsidR="009E5359">
        <w:rPr>
          <w:rFonts w:ascii="Lucida Sans Unicode" w:hAnsi="Lucida Sans Unicode" w:cs="Lucida Sans Unicode"/>
          <w:sz w:val="20"/>
          <w:szCs w:val="20"/>
        </w:rPr>
        <w:t xml:space="preserve"> inne und forscht am </w:t>
      </w:r>
      <w:r w:rsidR="009E5359" w:rsidRPr="000E3B4A">
        <w:rPr>
          <w:rFonts w:ascii="Lucida Sans Unicode" w:hAnsi="Lucida Sans Unicode" w:cs="Lucida Sans Unicode"/>
          <w:sz w:val="20"/>
          <w:szCs w:val="20"/>
        </w:rPr>
        <w:t>Fraunhofer-Instituts für Angewandte Polymerforschung (IAP)</w:t>
      </w:r>
      <w:r w:rsidR="009E5359">
        <w:rPr>
          <w:rFonts w:ascii="Lucida Sans Unicode" w:hAnsi="Lucida Sans Unicode" w:cs="Lucida Sans Unicode"/>
          <w:sz w:val="20"/>
          <w:szCs w:val="20"/>
        </w:rPr>
        <w:t>.</w:t>
      </w:r>
    </w:p>
    <w:p w14:paraId="1ED8A969" w14:textId="41962827" w:rsidR="00E65F8D" w:rsidRPr="00107D63" w:rsidRDefault="00DD2F88" w:rsidP="00DD2F88">
      <w:pPr>
        <w:spacing w:after="200" w:line="240" w:lineRule="auto"/>
        <w:rPr>
          <w:rFonts w:ascii="Lucida Sans Unicode" w:hAnsi="Lucida Sans Unicode" w:cs="Lucida Sans Unicode"/>
          <w:sz w:val="20"/>
          <w:szCs w:val="20"/>
        </w:rPr>
      </w:pPr>
      <w:r w:rsidRPr="00107D63">
        <w:rPr>
          <w:rFonts w:ascii="Lucida Sans Unicode" w:hAnsi="Lucida Sans Unicode" w:cs="Lucida Sans Unicode"/>
          <w:sz w:val="20"/>
          <w:szCs w:val="20"/>
        </w:rPr>
        <w:t>Über</w:t>
      </w:r>
      <w:r w:rsidR="00DA627A" w:rsidRPr="00107D63">
        <w:rPr>
          <w:rFonts w:ascii="Lucida Sans Unicode" w:hAnsi="Lucida Sans Unicode" w:cs="Lucida Sans Unicode"/>
          <w:sz w:val="20"/>
          <w:szCs w:val="20"/>
        </w:rPr>
        <w:t>reicht</w:t>
      </w:r>
      <w:r w:rsidRPr="00107D63">
        <w:rPr>
          <w:rFonts w:ascii="Lucida Sans Unicode" w:hAnsi="Lucida Sans Unicode" w:cs="Lucida Sans Unicode"/>
          <w:sz w:val="20"/>
          <w:szCs w:val="20"/>
        </w:rPr>
        <w:t xml:space="preserve"> wurde der Preis durch Präsidentin Prof. Ulrike Tippe in Vertretung für Prof. Rainer Stollhoff, Vizepräsident für Studium und Lehre, der wertschätzende Worte </w:t>
      </w:r>
      <w:r w:rsidR="00DA627A" w:rsidRPr="00107D63">
        <w:rPr>
          <w:rFonts w:ascii="Lucida Sans Unicode" w:hAnsi="Lucida Sans Unicode" w:cs="Lucida Sans Unicode"/>
          <w:sz w:val="20"/>
          <w:szCs w:val="20"/>
        </w:rPr>
        <w:t xml:space="preserve">an Prof. Dreyer </w:t>
      </w:r>
      <w:r w:rsidRPr="00107D63">
        <w:rPr>
          <w:rFonts w:ascii="Lucida Sans Unicode" w:hAnsi="Lucida Sans Unicode" w:cs="Lucida Sans Unicode"/>
          <w:sz w:val="20"/>
          <w:szCs w:val="20"/>
        </w:rPr>
        <w:t>übermitteln ließ: „</w:t>
      </w:r>
      <w:r w:rsidR="000E3B4A" w:rsidRPr="000E3B4A">
        <w:rPr>
          <w:rFonts w:ascii="Lucida Sans Unicode" w:hAnsi="Lucida Sans Unicode" w:cs="Lucida Sans Unicode"/>
          <w:sz w:val="20"/>
          <w:szCs w:val="20"/>
        </w:rPr>
        <w:t>Die herausragenden Leistungen und das Engagement von Prof. Dreyer in der Lehrveranstaltung 'Allgemeine Chemie' haben uns sehr beeindruckt. Aus unserer Sicht stachen besonders die eingebrachte Begeisterung und innovative Methodenvielfalt hervor, mit der er Studierende für ein Grundlagenfach motiviert, die auch durch alltägliche Bezüge vermittelte Praxisnähe sowie die Einbettung in aktuelle Forschung z.B. durch Exkursionen, Fachartikel oder interdisziplinäre Gruppenarbeit. Mit seinem Engagement entfaltet Prof. Dreyer eine positive Strahlkraft für heraus</w:t>
      </w:r>
      <w:r w:rsidR="000E3B4A">
        <w:rPr>
          <w:rFonts w:ascii="Lucida Sans Unicode" w:hAnsi="Lucida Sans Unicode" w:cs="Lucida Sans Unicode"/>
          <w:sz w:val="20"/>
          <w:szCs w:val="20"/>
        </w:rPr>
        <w:t>ragende Lehre an der TH Wildau</w:t>
      </w:r>
      <w:r w:rsidRPr="00107D63">
        <w:rPr>
          <w:rFonts w:ascii="Lucida Sans Unicode" w:hAnsi="Lucida Sans Unicode" w:cs="Lucida Sans Unicode"/>
          <w:sz w:val="20"/>
          <w:szCs w:val="20"/>
        </w:rPr>
        <w:t>.“</w:t>
      </w:r>
      <w:r w:rsidR="008E0571" w:rsidRPr="00107D63">
        <w:rPr>
          <w:rFonts w:ascii="Lucida Sans Unicode" w:hAnsi="Lucida Sans Unicode" w:cs="Lucida Sans Unicode"/>
          <w:sz w:val="20"/>
          <w:szCs w:val="20"/>
        </w:rPr>
        <w:t xml:space="preserve">  </w:t>
      </w:r>
    </w:p>
    <w:p w14:paraId="78E7D18C" w14:textId="77777777" w:rsidR="00E65F8D" w:rsidRPr="00107D63" w:rsidRDefault="001471E5">
      <w:pPr>
        <w:spacing w:after="200" w:line="276" w:lineRule="auto"/>
        <w:rPr>
          <w:rFonts w:ascii="Lucida Sans Unicode" w:hAnsi="Lucida Sans Unicode" w:cs="Lucida Sans Unicode"/>
          <w:sz w:val="20"/>
          <w:szCs w:val="20"/>
        </w:rPr>
      </w:pPr>
      <w:r w:rsidRPr="00107D63">
        <w:rPr>
          <w:rFonts w:ascii="Lucida Sans Unicode" w:eastAsia="Times New Roman" w:hAnsi="Lucida Sans Unicode" w:cs="Lucida Sans Unicode"/>
          <w:b/>
          <w:sz w:val="20"/>
          <w:szCs w:val="20"/>
          <w:lang w:eastAsia="de-DE"/>
        </w:rPr>
        <w:t>Weiterführende Informationen</w:t>
      </w:r>
    </w:p>
    <w:p w14:paraId="002DEB47" w14:textId="50394EF0" w:rsidR="00E65F8D" w:rsidRPr="000E3B4A" w:rsidRDefault="001471E5">
      <w:pPr>
        <w:pStyle w:val="StandardWeb"/>
        <w:spacing w:before="0" w:beforeAutospacing="0" w:after="0" w:afterAutospacing="0"/>
        <w:jc w:val="both"/>
        <w:rPr>
          <w:rStyle w:val="Fett"/>
          <w:rFonts w:ascii="Lucida Sans Unicode" w:hAnsi="Lucida Sans Unicode" w:cs="Lucida Sans Unicode"/>
          <w:b w:val="0"/>
          <w:sz w:val="20"/>
          <w:szCs w:val="20"/>
        </w:rPr>
      </w:pPr>
      <w:r w:rsidRPr="00107D63">
        <w:rPr>
          <w:rStyle w:val="Fett"/>
          <w:rFonts w:ascii="Lucida Sans Unicode" w:hAnsi="Lucida Sans Unicode" w:cs="Lucida Sans Unicode"/>
          <w:b w:val="0"/>
          <w:sz w:val="20"/>
          <w:szCs w:val="20"/>
        </w:rPr>
        <w:t>Weitere I</w:t>
      </w:r>
      <w:r w:rsidR="002C7305" w:rsidRPr="00107D63">
        <w:rPr>
          <w:rStyle w:val="Fett"/>
          <w:rFonts w:ascii="Lucida Sans Unicode" w:hAnsi="Lucida Sans Unicode" w:cs="Lucida Sans Unicode"/>
          <w:b w:val="0"/>
          <w:sz w:val="20"/>
          <w:szCs w:val="20"/>
        </w:rPr>
        <w:t>nformationen</w:t>
      </w:r>
      <w:r w:rsidR="001D7DEA" w:rsidRPr="00107D63">
        <w:rPr>
          <w:rStyle w:val="Fett"/>
          <w:rFonts w:ascii="Lucida Sans Unicode" w:hAnsi="Lucida Sans Unicode" w:cs="Lucida Sans Unicode"/>
          <w:b w:val="0"/>
          <w:sz w:val="20"/>
          <w:szCs w:val="20"/>
        </w:rPr>
        <w:t xml:space="preserve">: </w:t>
      </w:r>
      <w:hyperlink r:id="rId9" w:history="1">
        <w:r w:rsidR="001D7DEA" w:rsidRPr="00107D63">
          <w:rPr>
            <w:rStyle w:val="Hyperlink"/>
            <w:rFonts w:ascii="Lucida Sans Unicode" w:hAnsi="Lucida Sans Unicode" w:cs="Lucida Sans Unicode"/>
            <w:sz w:val="20"/>
            <w:szCs w:val="20"/>
          </w:rPr>
          <w:t>www.th-wildau.de/verabschiedung</w:t>
        </w:r>
      </w:hyperlink>
      <w:r w:rsidR="001D7DEA" w:rsidRPr="00107D63">
        <w:rPr>
          <w:rStyle w:val="Fett"/>
          <w:rFonts w:ascii="Lucida Sans Unicode" w:hAnsi="Lucida Sans Unicode" w:cs="Lucida Sans Unicode"/>
          <w:b w:val="0"/>
          <w:sz w:val="20"/>
          <w:szCs w:val="20"/>
        </w:rPr>
        <w:t xml:space="preserve"> </w:t>
      </w:r>
    </w:p>
    <w:p w14:paraId="7CA7A256" w14:textId="77777777" w:rsidR="00E65F8D" w:rsidRPr="000E3B4A" w:rsidRDefault="00E65F8D">
      <w:pPr>
        <w:pStyle w:val="StandardWeb"/>
        <w:spacing w:before="0" w:beforeAutospacing="0" w:after="0" w:afterAutospacing="0"/>
        <w:rPr>
          <w:rStyle w:val="Fett"/>
          <w:rFonts w:ascii="Lucida Sans Unicode" w:hAnsi="Lucida Sans Unicode" w:cs="Lucida Sans Unicode"/>
          <w:sz w:val="20"/>
          <w:szCs w:val="20"/>
        </w:rPr>
      </w:pPr>
    </w:p>
    <w:p w14:paraId="460BA924" w14:textId="77777777" w:rsidR="00E65F8D" w:rsidRPr="00107D63" w:rsidRDefault="001D7DEA">
      <w:pPr>
        <w:pStyle w:val="StandardWeb"/>
        <w:spacing w:before="0" w:beforeAutospacing="0" w:after="0" w:afterAutospacing="0"/>
        <w:rPr>
          <w:rStyle w:val="Fett"/>
          <w:rFonts w:ascii="Lucida Sans Unicode" w:hAnsi="Lucida Sans Unicode" w:cs="Lucida Sans Unicode"/>
          <w:sz w:val="20"/>
          <w:szCs w:val="20"/>
        </w:rPr>
      </w:pPr>
      <w:r w:rsidRPr="00107D63">
        <w:rPr>
          <w:rStyle w:val="Fett"/>
          <w:rFonts w:ascii="Lucida Sans Unicode" w:hAnsi="Lucida Sans Unicode" w:cs="Lucida Sans Unicode"/>
          <w:sz w:val="20"/>
          <w:szCs w:val="20"/>
        </w:rPr>
        <w:t>Fachliche Ansprechperson TH Wildau:</w:t>
      </w:r>
    </w:p>
    <w:p w14:paraId="4864A185" w14:textId="77777777" w:rsidR="001471E5" w:rsidRPr="00107D63" w:rsidRDefault="001471E5">
      <w:pPr>
        <w:pStyle w:val="StandardWeb"/>
        <w:spacing w:before="0" w:beforeAutospacing="0" w:after="0" w:afterAutospacing="0"/>
        <w:rPr>
          <w:rStyle w:val="Fett"/>
          <w:rFonts w:ascii="Lucida Sans Unicode" w:hAnsi="Lucida Sans Unicode" w:cs="Lucida Sans Unicode"/>
          <w:b w:val="0"/>
          <w:sz w:val="20"/>
          <w:szCs w:val="20"/>
        </w:rPr>
      </w:pPr>
      <w:r w:rsidRPr="00107D63">
        <w:rPr>
          <w:rStyle w:val="Fett"/>
          <w:rFonts w:ascii="Lucida Sans Unicode" w:hAnsi="Lucida Sans Unicode" w:cs="Lucida Sans Unicode"/>
          <w:b w:val="0"/>
          <w:sz w:val="20"/>
          <w:szCs w:val="20"/>
        </w:rPr>
        <w:t>Juliane Bönisch</w:t>
      </w:r>
    </w:p>
    <w:p w14:paraId="5795442E" w14:textId="77777777" w:rsidR="001471E5" w:rsidRPr="00107D63" w:rsidRDefault="00134E0E">
      <w:pPr>
        <w:pStyle w:val="StandardWeb"/>
        <w:spacing w:before="0" w:beforeAutospacing="0" w:after="0" w:afterAutospacing="0"/>
        <w:rPr>
          <w:rStyle w:val="Fett"/>
          <w:rFonts w:ascii="Lucida Sans Unicode" w:hAnsi="Lucida Sans Unicode" w:cs="Lucida Sans Unicode"/>
          <w:b w:val="0"/>
          <w:sz w:val="20"/>
          <w:szCs w:val="20"/>
        </w:rPr>
      </w:pPr>
      <w:r w:rsidRPr="00107D63">
        <w:rPr>
          <w:rStyle w:val="Fett"/>
          <w:rFonts w:ascii="Lucida Sans Unicode" w:hAnsi="Lucida Sans Unicode" w:cs="Lucida Sans Unicode"/>
          <w:b w:val="0"/>
          <w:sz w:val="20"/>
          <w:szCs w:val="20"/>
        </w:rPr>
        <w:t>Leitung Marketing / Alumniarbeit</w:t>
      </w:r>
      <w:r w:rsidR="001471E5" w:rsidRPr="00107D63">
        <w:rPr>
          <w:rStyle w:val="Fett"/>
          <w:rFonts w:ascii="Lucida Sans Unicode" w:hAnsi="Lucida Sans Unicode" w:cs="Lucida Sans Unicode"/>
          <w:b w:val="0"/>
          <w:sz w:val="20"/>
          <w:szCs w:val="20"/>
        </w:rPr>
        <w:t xml:space="preserve"> </w:t>
      </w:r>
    </w:p>
    <w:p w14:paraId="146582E3" w14:textId="77777777" w:rsidR="001471E5" w:rsidRPr="00107D63" w:rsidRDefault="001471E5">
      <w:pPr>
        <w:pStyle w:val="StandardWeb"/>
        <w:spacing w:before="0" w:beforeAutospacing="0" w:after="0" w:afterAutospacing="0"/>
        <w:rPr>
          <w:rStyle w:val="Fett"/>
          <w:rFonts w:ascii="Lucida Sans Unicode" w:hAnsi="Lucida Sans Unicode" w:cs="Lucida Sans Unicode"/>
          <w:b w:val="0"/>
          <w:sz w:val="20"/>
          <w:szCs w:val="20"/>
        </w:rPr>
      </w:pPr>
      <w:r w:rsidRPr="00107D63">
        <w:rPr>
          <w:rStyle w:val="Fett"/>
          <w:rFonts w:ascii="Lucida Sans Unicode" w:hAnsi="Lucida Sans Unicode" w:cs="Lucida Sans Unicode"/>
          <w:b w:val="0"/>
          <w:sz w:val="20"/>
          <w:szCs w:val="20"/>
        </w:rPr>
        <w:t>TH Wildau</w:t>
      </w:r>
    </w:p>
    <w:p w14:paraId="155B00B4" w14:textId="77777777" w:rsidR="001471E5" w:rsidRPr="00107D63" w:rsidRDefault="001471E5">
      <w:pPr>
        <w:pStyle w:val="StandardWeb"/>
        <w:spacing w:before="0" w:beforeAutospacing="0" w:after="0" w:afterAutospacing="0"/>
        <w:rPr>
          <w:rStyle w:val="Fett"/>
          <w:rFonts w:ascii="Lucida Sans Unicode" w:hAnsi="Lucida Sans Unicode" w:cs="Lucida Sans Unicode"/>
          <w:b w:val="0"/>
          <w:sz w:val="20"/>
          <w:szCs w:val="20"/>
        </w:rPr>
      </w:pPr>
      <w:r w:rsidRPr="00107D63">
        <w:rPr>
          <w:rStyle w:val="Fett"/>
          <w:rFonts w:ascii="Lucida Sans Unicode" w:hAnsi="Lucida Sans Unicode" w:cs="Lucida Sans Unicode"/>
          <w:b w:val="0"/>
          <w:sz w:val="20"/>
          <w:szCs w:val="20"/>
        </w:rPr>
        <w:t>Hochschulring 1, 15745 Wildau</w:t>
      </w:r>
    </w:p>
    <w:p w14:paraId="5F36C2BE" w14:textId="77777777" w:rsidR="001471E5" w:rsidRPr="00107D63" w:rsidRDefault="001471E5">
      <w:pPr>
        <w:pStyle w:val="StandardWeb"/>
        <w:spacing w:before="0" w:beforeAutospacing="0" w:after="0" w:afterAutospacing="0"/>
        <w:rPr>
          <w:rStyle w:val="Fett"/>
          <w:rFonts w:ascii="Lucida Sans Unicode" w:hAnsi="Lucida Sans Unicode" w:cs="Lucida Sans Unicode"/>
          <w:b w:val="0"/>
          <w:sz w:val="20"/>
          <w:szCs w:val="20"/>
        </w:rPr>
      </w:pPr>
      <w:r w:rsidRPr="00107D63">
        <w:rPr>
          <w:rStyle w:val="Fett"/>
          <w:rFonts w:ascii="Lucida Sans Unicode" w:hAnsi="Lucida Sans Unicode" w:cs="Lucida Sans Unicode"/>
          <w:b w:val="0"/>
          <w:sz w:val="20"/>
          <w:szCs w:val="20"/>
        </w:rPr>
        <w:t>Tel. +49(0)3375 508 444</w:t>
      </w:r>
    </w:p>
    <w:p w14:paraId="52D9EC8E" w14:textId="77777777" w:rsidR="001D7DEA" w:rsidRPr="00107D63" w:rsidRDefault="001471E5">
      <w:pPr>
        <w:pStyle w:val="StandardWeb"/>
        <w:spacing w:before="0" w:beforeAutospacing="0" w:after="0" w:afterAutospacing="0"/>
        <w:rPr>
          <w:rStyle w:val="Fett"/>
          <w:rFonts w:ascii="Lucida Sans Unicode" w:hAnsi="Lucida Sans Unicode" w:cs="Lucida Sans Unicode"/>
          <w:sz w:val="20"/>
          <w:szCs w:val="20"/>
        </w:rPr>
      </w:pPr>
      <w:r w:rsidRPr="00107D63">
        <w:rPr>
          <w:rStyle w:val="Fett"/>
          <w:rFonts w:ascii="Lucida Sans Unicode" w:hAnsi="Lucida Sans Unicode" w:cs="Lucida Sans Unicode"/>
          <w:b w:val="0"/>
          <w:sz w:val="20"/>
          <w:szCs w:val="20"/>
        </w:rPr>
        <w:t xml:space="preserve">E-Mail: </w:t>
      </w:r>
      <w:r w:rsidRPr="00107D63">
        <w:rPr>
          <w:rStyle w:val="Fett"/>
          <w:rFonts w:ascii="Lucida Sans Unicode" w:hAnsi="Lucida Sans Unicode" w:cs="Lucida Sans Unicode"/>
          <w:b w:val="0"/>
          <w:bCs w:val="0"/>
          <w:sz w:val="20"/>
          <w:szCs w:val="20"/>
        </w:rPr>
        <w:t>juliane.boenisch@th-wildau.de</w:t>
      </w:r>
      <w:r w:rsidRPr="00107D63">
        <w:rPr>
          <w:rStyle w:val="Fett"/>
          <w:rFonts w:ascii="Lucida Sans Unicode" w:hAnsi="Lucida Sans Unicode" w:cs="Lucida Sans Unicode"/>
          <w:b w:val="0"/>
          <w:sz w:val="20"/>
          <w:szCs w:val="20"/>
        </w:rPr>
        <w:t xml:space="preserve"> </w:t>
      </w:r>
    </w:p>
    <w:p w14:paraId="0D54F541" w14:textId="77777777" w:rsidR="001D7DEA" w:rsidRPr="00107D63" w:rsidRDefault="001D7DEA">
      <w:pPr>
        <w:pStyle w:val="StandardWeb"/>
        <w:spacing w:before="0" w:beforeAutospacing="0" w:after="0" w:afterAutospacing="0"/>
        <w:rPr>
          <w:rStyle w:val="Fett"/>
          <w:rFonts w:ascii="Lucida Sans Unicode" w:hAnsi="Lucida Sans Unicode" w:cs="Lucida Sans Unicode"/>
          <w:sz w:val="20"/>
          <w:szCs w:val="20"/>
        </w:rPr>
      </w:pPr>
    </w:p>
    <w:p w14:paraId="0F518726" w14:textId="77777777" w:rsidR="00E65F8D" w:rsidRPr="00107D63" w:rsidRDefault="001471E5">
      <w:pPr>
        <w:pStyle w:val="StandardWeb"/>
        <w:spacing w:before="0" w:beforeAutospacing="0" w:after="0" w:afterAutospacing="0"/>
        <w:rPr>
          <w:rStyle w:val="Fett"/>
          <w:rFonts w:ascii="Lucida Sans Unicode" w:hAnsi="Lucida Sans Unicode" w:cs="Lucida Sans Unicode"/>
          <w:sz w:val="20"/>
          <w:szCs w:val="20"/>
        </w:rPr>
      </w:pPr>
      <w:r w:rsidRPr="00107D63">
        <w:rPr>
          <w:rStyle w:val="Fett"/>
          <w:rFonts w:ascii="Lucida Sans Unicode" w:hAnsi="Lucida Sans Unicode" w:cs="Lucida Sans Unicode"/>
          <w:sz w:val="20"/>
          <w:szCs w:val="20"/>
        </w:rPr>
        <w:t>Ansprechpersonen Externe Kommunikation TH Wildau:</w:t>
      </w:r>
      <w:r w:rsidRPr="00107D63">
        <w:rPr>
          <w:rStyle w:val="Fett"/>
          <w:rFonts w:ascii="Lucida Sans Unicode" w:hAnsi="Lucida Sans Unicode" w:cs="Lucida Sans Unicode"/>
          <w:sz w:val="20"/>
          <w:szCs w:val="20"/>
        </w:rPr>
        <w:br/>
      </w:r>
      <w:r w:rsidRPr="00107D63">
        <w:rPr>
          <w:rStyle w:val="Fett"/>
          <w:rFonts w:ascii="Lucida Sans Unicode" w:hAnsi="Lucida Sans Unicode" w:cs="Lucida Sans Unicode"/>
          <w:b w:val="0"/>
          <w:sz w:val="20"/>
          <w:szCs w:val="20"/>
        </w:rPr>
        <w:t>Mike Lange / Mareike Rammelt</w:t>
      </w:r>
    </w:p>
    <w:p w14:paraId="45BA69B0" w14:textId="77777777" w:rsidR="00E65F8D" w:rsidRPr="00107D63" w:rsidRDefault="001471E5">
      <w:pPr>
        <w:pStyle w:val="StandardWeb"/>
        <w:spacing w:before="0" w:beforeAutospacing="0" w:after="0" w:afterAutospacing="0"/>
        <w:rPr>
          <w:rStyle w:val="Fett"/>
          <w:rFonts w:ascii="Lucida Sans Unicode" w:hAnsi="Lucida Sans Unicode" w:cs="Lucida Sans Unicode"/>
          <w:b w:val="0"/>
          <w:sz w:val="20"/>
          <w:szCs w:val="20"/>
        </w:rPr>
      </w:pPr>
      <w:r w:rsidRPr="00107D63">
        <w:rPr>
          <w:rStyle w:val="Fett"/>
          <w:rFonts w:ascii="Lucida Sans Unicode" w:hAnsi="Lucida Sans Unicode" w:cs="Lucida Sans Unicode"/>
          <w:b w:val="0"/>
          <w:sz w:val="20"/>
          <w:szCs w:val="20"/>
        </w:rPr>
        <w:t>TH Wildau</w:t>
      </w:r>
    </w:p>
    <w:p w14:paraId="1B755736" w14:textId="77777777" w:rsidR="00E65F8D" w:rsidRPr="00107D63" w:rsidRDefault="001471E5">
      <w:pPr>
        <w:pStyle w:val="StandardWeb"/>
        <w:spacing w:before="0" w:beforeAutospacing="0" w:after="0" w:afterAutospacing="0"/>
        <w:rPr>
          <w:rStyle w:val="Fett"/>
          <w:rFonts w:ascii="Lucida Sans Unicode" w:hAnsi="Lucida Sans Unicode" w:cs="Lucida Sans Unicode"/>
          <w:b w:val="0"/>
          <w:sz w:val="20"/>
          <w:szCs w:val="20"/>
        </w:rPr>
      </w:pPr>
      <w:r w:rsidRPr="00107D63">
        <w:rPr>
          <w:rStyle w:val="Fett"/>
          <w:rFonts w:ascii="Lucida Sans Unicode" w:hAnsi="Lucida Sans Unicode" w:cs="Lucida Sans Unicode"/>
          <w:b w:val="0"/>
          <w:sz w:val="20"/>
          <w:szCs w:val="20"/>
        </w:rPr>
        <w:t>Hochschulring 1, 15745 Wildau</w:t>
      </w:r>
    </w:p>
    <w:p w14:paraId="7F9F7706" w14:textId="77777777" w:rsidR="00E65F8D" w:rsidRPr="00107D63" w:rsidRDefault="001471E5">
      <w:pPr>
        <w:pStyle w:val="StandardWeb"/>
        <w:spacing w:before="0" w:beforeAutospacing="0" w:after="0" w:afterAutospacing="0"/>
        <w:rPr>
          <w:rStyle w:val="Fett"/>
          <w:rFonts w:ascii="Lucida Sans Unicode" w:hAnsi="Lucida Sans Unicode" w:cs="Lucida Sans Unicode"/>
          <w:b w:val="0"/>
          <w:sz w:val="20"/>
          <w:szCs w:val="20"/>
        </w:rPr>
      </w:pPr>
      <w:r w:rsidRPr="00107D63">
        <w:rPr>
          <w:rStyle w:val="Fett"/>
          <w:rFonts w:ascii="Lucida Sans Unicode" w:hAnsi="Lucida Sans Unicode" w:cs="Lucida Sans Unicode"/>
          <w:b w:val="0"/>
          <w:sz w:val="20"/>
          <w:szCs w:val="20"/>
        </w:rPr>
        <w:t>Tel. +49 (0)3375 508 211 / -669</w:t>
      </w:r>
    </w:p>
    <w:p w14:paraId="23A61B2A" w14:textId="77777777" w:rsidR="00E65F8D" w:rsidRPr="00107D63" w:rsidRDefault="001471E5">
      <w:pPr>
        <w:pStyle w:val="StandardWeb"/>
        <w:spacing w:before="0" w:beforeAutospacing="0" w:after="0" w:afterAutospacing="0"/>
        <w:rPr>
          <w:rFonts w:ascii="Lucida Sans Unicode" w:hAnsi="Lucida Sans Unicode" w:cs="Lucida Sans Unicode"/>
          <w:bCs/>
          <w:sz w:val="20"/>
          <w:szCs w:val="20"/>
        </w:rPr>
      </w:pPr>
      <w:r w:rsidRPr="00107D63">
        <w:rPr>
          <w:rStyle w:val="Fett"/>
          <w:rFonts w:ascii="Lucida Sans Unicode" w:hAnsi="Lucida Sans Unicode" w:cs="Lucida Sans Unicode"/>
          <w:b w:val="0"/>
          <w:sz w:val="20"/>
          <w:szCs w:val="20"/>
        </w:rPr>
        <w:t xml:space="preserve">E-Mail: </w:t>
      </w:r>
      <w:r w:rsidRPr="00107D63">
        <w:rPr>
          <w:rFonts w:ascii="Lucida Sans Unicode" w:hAnsi="Lucida Sans Unicode" w:cs="Lucida Sans Unicode"/>
          <w:sz w:val="20"/>
          <w:szCs w:val="20"/>
        </w:rPr>
        <w:t>presse@th-wildau.de</w:t>
      </w:r>
    </w:p>
    <w:sectPr w:rsidR="00E65F8D" w:rsidRPr="00107D63">
      <w:headerReference w:type="default" r:id="rId1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519BD5" w14:textId="77777777" w:rsidR="00E65F8D" w:rsidRDefault="001471E5">
      <w:pPr>
        <w:spacing w:after="0" w:line="240" w:lineRule="auto"/>
      </w:pPr>
      <w:r>
        <w:separator/>
      </w:r>
    </w:p>
  </w:endnote>
  <w:endnote w:type="continuationSeparator" w:id="0">
    <w:p w14:paraId="73322D57" w14:textId="77777777" w:rsidR="00E65F8D" w:rsidRDefault="001471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E44E98" w14:textId="77777777" w:rsidR="00E65F8D" w:rsidRDefault="001471E5">
      <w:pPr>
        <w:spacing w:after="0" w:line="240" w:lineRule="auto"/>
      </w:pPr>
      <w:r>
        <w:separator/>
      </w:r>
    </w:p>
  </w:footnote>
  <w:footnote w:type="continuationSeparator" w:id="0">
    <w:p w14:paraId="3F2ABBA7" w14:textId="77777777" w:rsidR="00E65F8D" w:rsidRDefault="001471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7C14A3" w14:textId="77777777" w:rsidR="00E65F8D" w:rsidRDefault="001471E5">
    <w:pPr>
      <w:pStyle w:val="StandardWeb"/>
      <w:rPr>
        <w:rFonts w:ascii="Lucida Sans Unicode" w:eastAsiaTheme="minorHAnsi" w:hAnsi="Lucida Sans Unicode" w:cs="Lucida Sans Unicode"/>
        <w:sz w:val="20"/>
        <w:szCs w:val="20"/>
        <w:lang w:val="en-US" w:eastAsia="en-US"/>
      </w:rPr>
    </w:pPr>
    <w:r>
      <w:rPr>
        <w:rFonts w:ascii="Lucida Sans Unicode" w:eastAsiaTheme="minorHAnsi" w:hAnsi="Lucida Sans Unicode" w:cs="Lucida Sans Unicode"/>
        <w:noProof/>
        <w:sz w:val="20"/>
        <w:szCs w:val="20"/>
      </w:rPr>
      <mc:AlternateContent>
        <mc:Choice Requires="wpg">
          <w:drawing>
            <wp:anchor distT="0" distB="0" distL="114300" distR="114300" simplePos="0" relativeHeight="251659264" behindDoc="0" locked="0" layoutInCell="1" allowOverlap="1" wp14:anchorId="264E7AC4" wp14:editId="2BC87D55">
              <wp:simplePos x="0" y="0"/>
              <wp:positionH relativeFrom="column">
                <wp:posOffset>4053840</wp:posOffset>
              </wp:positionH>
              <wp:positionV relativeFrom="paragraph">
                <wp:posOffset>-635</wp:posOffset>
              </wp:positionV>
              <wp:extent cx="2201545" cy="946785"/>
              <wp:effectExtent l="0" t="0" r="0" b="0"/>
              <wp:wrapSquare wrapText="bothSides"/>
              <wp:docPr id="1"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2"/>
                      <pic:cNvPicPr>
                        <a:picLocks noChangeAspect="1"/>
                      </pic:cNvPicPr>
                    </pic:nvPicPr>
                    <pic:blipFill>
                      <a:blip r:embed="rId1"/>
                      <a:srcRect l="29346"/>
                      <a:stretch/>
                    </pic:blipFill>
                    <pic:spPr bwMode="auto">
                      <a:xfrm>
                        <a:off x="0" y="0"/>
                        <a:ext cx="2201545" cy="946785"/>
                      </a:xfrm>
                      <a:prstGeom prst="rect">
                        <a:avLst/>
                      </a:prstGeom>
                      <a:ln>
                        <a:noFill/>
                      </a:ln>
                    </pic:spPr>
                  </pic:pic>
                </a:graphicData>
              </a:graphic>
              <wp14:sizeRelH relativeFrom="margin">
                <wp14:pctWidth>0</wp14:pctWidth>
              </wp14:sizeRelH>
              <wp14:sizeRelV relativeFrom="margin">
                <wp14:pctHeight>0</wp14:pctHeight>
              </wp14:sizeRelV>
            </wp:anchor>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position:absolute;z-index:251659264;o:allowoverlap:true;o:allowincell:true;mso-position-horizontal-relative:text;margin-left:319.20pt;mso-position-horizontal:absolute;mso-position-vertical-relative:text;margin-top:-0.05pt;mso-position-vertical:absolute;width:173.35pt;height:74.55pt;mso-wrap-distance-left:9.00pt;mso-wrap-distance-top:0.00pt;mso-wrap-distance-right:9.00pt;mso-wrap-distance-bottom:0.00pt;" stroked="f">
              <v:path textboxrect="0,0,0,0"/>
              <w10:wrap type="square"/>
              <v:imagedata r:id="rId2" o:title=""/>
            </v:shape>
          </w:pict>
        </mc:Fallback>
      </mc:AlternateContent>
    </w:r>
    <w:r>
      <w:rPr>
        <w:rFonts w:ascii="Lucida Sans Unicode" w:eastAsiaTheme="minorHAnsi" w:hAnsi="Lucida Sans Unicode" w:cs="Lucida Sans Unicode"/>
        <w:sz w:val="20"/>
        <w:szCs w:val="20"/>
        <w:lang w:val="en-US" w:eastAsia="en-US"/>
      </w:rPr>
      <w:t xml:space="preserve">News der TH Wildau </w:t>
    </w:r>
  </w:p>
  <w:p w14:paraId="5930AA73" w14:textId="77777777" w:rsidR="00E65F8D" w:rsidRDefault="00134E0E">
    <w:pPr>
      <w:pStyle w:val="StandardWeb"/>
      <w:rPr>
        <w:rFonts w:ascii="Lucida Sans Unicode" w:eastAsiaTheme="minorHAnsi" w:hAnsi="Lucida Sans Unicode" w:cs="Lucida Sans Unicode"/>
        <w:sz w:val="20"/>
        <w:szCs w:val="20"/>
        <w:lang w:val="en-US" w:eastAsia="en-US"/>
      </w:rPr>
    </w:pPr>
    <w:r>
      <w:rPr>
        <w:rFonts w:ascii="Lucida Sans Unicode" w:eastAsiaTheme="minorHAnsi" w:hAnsi="Lucida Sans Unicode" w:cs="Lucida Sans Unicode"/>
        <w:sz w:val="20"/>
        <w:szCs w:val="20"/>
        <w:lang w:val="en-US" w:eastAsia="en-US"/>
      </w:rPr>
      <w:t>21.11.2025</w:t>
    </w:r>
  </w:p>
  <w:p w14:paraId="3B07D392" w14:textId="77777777" w:rsidR="00E65F8D" w:rsidRDefault="0083552A">
    <w:pPr>
      <w:pStyle w:val="StandardWeb"/>
      <w:rPr>
        <w:rFonts w:ascii="Lucida Sans Unicode" w:eastAsiaTheme="minorHAnsi" w:hAnsi="Lucida Sans Unicode" w:cs="Lucida Sans Unicode"/>
        <w:sz w:val="20"/>
        <w:szCs w:val="20"/>
        <w:lang w:val="en-US" w:eastAsia="en-US"/>
      </w:rPr>
    </w:pPr>
    <w:r>
      <w:rPr>
        <w:rFonts w:ascii="Lucida Sans Unicode" w:eastAsiaTheme="minorHAnsi" w:hAnsi="Lucida Sans Unicode" w:cs="Lucida Sans Unicode"/>
        <w:sz w:val="20"/>
        <w:szCs w:val="20"/>
        <w:lang w:val="en-US" w:eastAsia="en-US"/>
      </w:rPr>
      <w:t>Nr. 2025/11_11</w:t>
    </w:r>
  </w:p>
  <w:p w14:paraId="364C610E" w14:textId="77777777" w:rsidR="00E65F8D" w:rsidRDefault="00E65F8D">
    <w:pPr>
      <w:pStyle w:val="Kopfzeile"/>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EE0DED"/>
    <w:multiLevelType w:val="hybridMultilevel"/>
    <w:tmpl w:val="FB0CAF28"/>
    <w:lvl w:ilvl="0" w:tplc="1B06340C">
      <w:start w:val="1"/>
      <w:numFmt w:val="decimal"/>
      <w:lvlText w:val="%1."/>
      <w:lvlJc w:val="left"/>
      <w:pPr>
        <w:ind w:left="720" w:hanging="360"/>
      </w:pPr>
      <w:rPr>
        <w:rFonts w:hint="default"/>
      </w:rPr>
    </w:lvl>
    <w:lvl w:ilvl="1" w:tplc="2F7C2516">
      <w:start w:val="1"/>
      <w:numFmt w:val="lowerLetter"/>
      <w:lvlText w:val="%2."/>
      <w:lvlJc w:val="left"/>
      <w:pPr>
        <w:ind w:left="1440" w:hanging="360"/>
      </w:pPr>
    </w:lvl>
    <w:lvl w:ilvl="2" w:tplc="4A74D8FE">
      <w:start w:val="1"/>
      <w:numFmt w:val="lowerRoman"/>
      <w:lvlText w:val="%3."/>
      <w:lvlJc w:val="right"/>
      <w:pPr>
        <w:ind w:left="2160" w:hanging="180"/>
      </w:pPr>
    </w:lvl>
    <w:lvl w:ilvl="3" w:tplc="16BC6A4A">
      <w:start w:val="1"/>
      <w:numFmt w:val="decimal"/>
      <w:lvlText w:val="%4."/>
      <w:lvlJc w:val="left"/>
      <w:pPr>
        <w:ind w:left="2880" w:hanging="360"/>
      </w:pPr>
    </w:lvl>
    <w:lvl w:ilvl="4" w:tplc="12C46A54">
      <w:start w:val="1"/>
      <w:numFmt w:val="lowerLetter"/>
      <w:lvlText w:val="%5."/>
      <w:lvlJc w:val="left"/>
      <w:pPr>
        <w:ind w:left="3600" w:hanging="360"/>
      </w:pPr>
    </w:lvl>
    <w:lvl w:ilvl="5" w:tplc="8D1E4BE2">
      <w:start w:val="1"/>
      <w:numFmt w:val="lowerRoman"/>
      <w:lvlText w:val="%6."/>
      <w:lvlJc w:val="right"/>
      <w:pPr>
        <w:ind w:left="4320" w:hanging="180"/>
      </w:pPr>
    </w:lvl>
    <w:lvl w:ilvl="6" w:tplc="99445BC6">
      <w:start w:val="1"/>
      <w:numFmt w:val="decimal"/>
      <w:lvlText w:val="%7."/>
      <w:lvlJc w:val="left"/>
      <w:pPr>
        <w:ind w:left="5040" w:hanging="360"/>
      </w:pPr>
    </w:lvl>
    <w:lvl w:ilvl="7" w:tplc="32786FF8">
      <w:start w:val="1"/>
      <w:numFmt w:val="lowerLetter"/>
      <w:lvlText w:val="%8."/>
      <w:lvlJc w:val="left"/>
      <w:pPr>
        <w:ind w:left="5760" w:hanging="360"/>
      </w:pPr>
    </w:lvl>
    <w:lvl w:ilvl="8" w:tplc="073279FA">
      <w:start w:val="1"/>
      <w:numFmt w:val="lowerRoman"/>
      <w:lvlText w:val="%9."/>
      <w:lvlJc w:val="right"/>
      <w:pPr>
        <w:ind w:left="6480" w:hanging="180"/>
      </w:pPr>
    </w:lvl>
  </w:abstractNum>
  <w:abstractNum w:abstractNumId="1" w15:restartNumberingAfterBreak="0">
    <w:nsid w:val="18B04EE1"/>
    <w:multiLevelType w:val="hybridMultilevel"/>
    <w:tmpl w:val="B3AA1A92"/>
    <w:lvl w:ilvl="0" w:tplc="B8FACA9C">
      <w:start w:val="1"/>
      <w:numFmt w:val="bullet"/>
      <w:lvlText w:val=""/>
      <w:lvlJc w:val="left"/>
      <w:pPr>
        <w:tabs>
          <w:tab w:val="num" w:pos="720"/>
        </w:tabs>
        <w:ind w:left="720" w:hanging="360"/>
      </w:pPr>
      <w:rPr>
        <w:rFonts w:ascii="Symbol" w:hAnsi="Symbol" w:hint="default"/>
        <w:sz w:val="20"/>
      </w:rPr>
    </w:lvl>
    <w:lvl w:ilvl="1" w:tplc="776A978E">
      <w:start w:val="1"/>
      <w:numFmt w:val="bullet"/>
      <w:lvlText w:val="o"/>
      <w:lvlJc w:val="left"/>
      <w:pPr>
        <w:tabs>
          <w:tab w:val="num" w:pos="1440"/>
        </w:tabs>
        <w:ind w:left="1440" w:hanging="360"/>
      </w:pPr>
      <w:rPr>
        <w:rFonts w:ascii="Courier New" w:hAnsi="Courier New" w:hint="default"/>
        <w:sz w:val="20"/>
      </w:rPr>
    </w:lvl>
    <w:lvl w:ilvl="2" w:tplc="BE5A0CC4">
      <w:start w:val="1"/>
      <w:numFmt w:val="bullet"/>
      <w:lvlText w:val=""/>
      <w:lvlJc w:val="left"/>
      <w:pPr>
        <w:tabs>
          <w:tab w:val="num" w:pos="2160"/>
        </w:tabs>
        <w:ind w:left="2160" w:hanging="360"/>
      </w:pPr>
      <w:rPr>
        <w:rFonts w:ascii="Wingdings" w:hAnsi="Wingdings" w:hint="default"/>
        <w:sz w:val="20"/>
      </w:rPr>
    </w:lvl>
    <w:lvl w:ilvl="3" w:tplc="28AE1404">
      <w:start w:val="1"/>
      <w:numFmt w:val="bullet"/>
      <w:lvlText w:val=""/>
      <w:lvlJc w:val="left"/>
      <w:pPr>
        <w:tabs>
          <w:tab w:val="num" w:pos="2880"/>
        </w:tabs>
        <w:ind w:left="2880" w:hanging="360"/>
      </w:pPr>
      <w:rPr>
        <w:rFonts w:ascii="Wingdings" w:hAnsi="Wingdings" w:hint="default"/>
        <w:sz w:val="20"/>
      </w:rPr>
    </w:lvl>
    <w:lvl w:ilvl="4" w:tplc="30E64FE2">
      <w:start w:val="1"/>
      <w:numFmt w:val="bullet"/>
      <w:lvlText w:val=""/>
      <w:lvlJc w:val="left"/>
      <w:pPr>
        <w:tabs>
          <w:tab w:val="num" w:pos="3600"/>
        </w:tabs>
        <w:ind w:left="3600" w:hanging="360"/>
      </w:pPr>
      <w:rPr>
        <w:rFonts w:ascii="Wingdings" w:hAnsi="Wingdings" w:hint="default"/>
        <w:sz w:val="20"/>
      </w:rPr>
    </w:lvl>
    <w:lvl w:ilvl="5" w:tplc="EF0E8556">
      <w:start w:val="1"/>
      <w:numFmt w:val="bullet"/>
      <w:lvlText w:val=""/>
      <w:lvlJc w:val="left"/>
      <w:pPr>
        <w:tabs>
          <w:tab w:val="num" w:pos="4320"/>
        </w:tabs>
        <w:ind w:left="4320" w:hanging="360"/>
      </w:pPr>
      <w:rPr>
        <w:rFonts w:ascii="Wingdings" w:hAnsi="Wingdings" w:hint="default"/>
        <w:sz w:val="20"/>
      </w:rPr>
    </w:lvl>
    <w:lvl w:ilvl="6" w:tplc="A072E19C">
      <w:start w:val="1"/>
      <w:numFmt w:val="bullet"/>
      <w:lvlText w:val=""/>
      <w:lvlJc w:val="left"/>
      <w:pPr>
        <w:tabs>
          <w:tab w:val="num" w:pos="5040"/>
        </w:tabs>
        <w:ind w:left="5040" w:hanging="360"/>
      </w:pPr>
      <w:rPr>
        <w:rFonts w:ascii="Wingdings" w:hAnsi="Wingdings" w:hint="default"/>
        <w:sz w:val="20"/>
      </w:rPr>
    </w:lvl>
    <w:lvl w:ilvl="7" w:tplc="D55001C2">
      <w:start w:val="1"/>
      <w:numFmt w:val="bullet"/>
      <w:lvlText w:val=""/>
      <w:lvlJc w:val="left"/>
      <w:pPr>
        <w:tabs>
          <w:tab w:val="num" w:pos="5760"/>
        </w:tabs>
        <w:ind w:left="5760" w:hanging="360"/>
      </w:pPr>
      <w:rPr>
        <w:rFonts w:ascii="Wingdings" w:hAnsi="Wingdings" w:hint="default"/>
        <w:sz w:val="20"/>
      </w:rPr>
    </w:lvl>
    <w:lvl w:ilvl="8" w:tplc="C5C0E34A">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3051D3"/>
    <w:multiLevelType w:val="hybridMultilevel"/>
    <w:tmpl w:val="8E804524"/>
    <w:lvl w:ilvl="0" w:tplc="FE1C11E2">
      <w:start w:val="1"/>
      <w:numFmt w:val="decimal"/>
      <w:lvlText w:val="%1."/>
      <w:lvlJc w:val="left"/>
      <w:pPr>
        <w:ind w:left="720" w:hanging="360"/>
      </w:pPr>
      <w:rPr>
        <w:rFonts w:hint="default"/>
      </w:rPr>
    </w:lvl>
    <w:lvl w:ilvl="1" w:tplc="79868546">
      <w:start w:val="1"/>
      <w:numFmt w:val="lowerLetter"/>
      <w:lvlText w:val="%2."/>
      <w:lvlJc w:val="left"/>
      <w:pPr>
        <w:ind w:left="1440" w:hanging="360"/>
      </w:pPr>
    </w:lvl>
    <w:lvl w:ilvl="2" w:tplc="45B0D0C0">
      <w:start w:val="1"/>
      <w:numFmt w:val="lowerRoman"/>
      <w:lvlText w:val="%3."/>
      <w:lvlJc w:val="right"/>
      <w:pPr>
        <w:ind w:left="2160" w:hanging="180"/>
      </w:pPr>
    </w:lvl>
    <w:lvl w:ilvl="3" w:tplc="E20A3FBC">
      <w:start w:val="1"/>
      <w:numFmt w:val="decimal"/>
      <w:lvlText w:val="%4."/>
      <w:lvlJc w:val="left"/>
      <w:pPr>
        <w:ind w:left="2880" w:hanging="360"/>
      </w:pPr>
    </w:lvl>
    <w:lvl w:ilvl="4" w:tplc="8B70BAB2">
      <w:start w:val="1"/>
      <w:numFmt w:val="lowerLetter"/>
      <w:lvlText w:val="%5."/>
      <w:lvlJc w:val="left"/>
      <w:pPr>
        <w:ind w:left="3600" w:hanging="360"/>
      </w:pPr>
    </w:lvl>
    <w:lvl w:ilvl="5" w:tplc="D06AE740">
      <w:start w:val="1"/>
      <w:numFmt w:val="lowerRoman"/>
      <w:lvlText w:val="%6."/>
      <w:lvlJc w:val="right"/>
      <w:pPr>
        <w:ind w:left="4320" w:hanging="180"/>
      </w:pPr>
    </w:lvl>
    <w:lvl w:ilvl="6" w:tplc="42A4DE42">
      <w:start w:val="1"/>
      <w:numFmt w:val="decimal"/>
      <w:lvlText w:val="%7."/>
      <w:lvlJc w:val="left"/>
      <w:pPr>
        <w:ind w:left="5040" w:hanging="360"/>
      </w:pPr>
    </w:lvl>
    <w:lvl w:ilvl="7" w:tplc="1A00BB94">
      <w:start w:val="1"/>
      <w:numFmt w:val="lowerLetter"/>
      <w:lvlText w:val="%8."/>
      <w:lvlJc w:val="left"/>
      <w:pPr>
        <w:ind w:left="5760" w:hanging="360"/>
      </w:pPr>
    </w:lvl>
    <w:lvl w:ilvl="8" w:tplc="A6CEA1B6">
      <w:start w:val="1"/>
      <w:numFmt w:val="lowerRoman"/>
      <w:lvlText w:val="%9."/>
      <w:lvlJc w:val="right"/>
      <w:pPr>
        <w:ind w:left="6480" w:hanging="180"/>
      </w:pPr>
    </w:lvl>
  </w:abstractNum>
  <w:abstractNum w:abstractNumId="3" w15:restartNumberingAfterBreak="0">
    <w:nsid w:val="29927E84"/>
    <w:multiLevelType w:val="hybridMultilevel"/>
    <w:tmpl w:val="C124303E"/>
    <w:lvl w:ilvl="0" w:tplc="473ADDCA">
      <w:start w:val="1"/>
      <w:numFmt w:val="bullet"/>
      <w:lvlText w:val=""/>
      <w:lvlJc w:val="left"/>
      <w:pPr>
        <w:ind w:left="720" w:hanging="360"/>
      </w:pPr>
      <w:rPr>
        <w:rFonts w:ascii="Symbol" w:hAnsi="Symbol" w:hint="default"/>
      </w:rPr>
    </w:lvl>
    <w:lvl w:ilvl="1" w:tplc="3F1EB48E">
      <w:start w:val="1"/>
      <w:numFmt w:val="bullet"/>
      <w:lvlText w:val="o"/>
      <w:lvlJc w:val="left"/>
      <w:pPr>
        <w:ind w:left="1440" w:hanging="360"/>
      </w:pPr>
      <w:rPr>
        <w:rFonts w:ascii="Courier New" w:hAnsi="Courier New" w:cs="Courier New" w:hint="default"/>
      </w:rPr>
    </w:lvl>
    <w:lvl w:ilvl="2" w:tplc="4CDAD886">
      <w:start w:val="1"/>
      <w:numFmt w:val="bullet"/>
      <w:lvlText w:val=""/>
      <w:lvlJc w:val="left"/>
      <w:pPr>
        <w:ind w:left="2160" w:hanging="360"/>
      </w:pPr>
      <w:rPr>
        <w:rFonts w:ascii="Wingdings" w:hAnsi="Wingdings" w:hint="default"/>
      </w:rPr>
    </w:lvl>
    <w:lvl w:ilvl="3" w:tplc="1F72A7E8">
      <w:start w:val="1"/>
      <w:numFmt w:val="bullet"/>
      <w:lvlText w:val=""/>
      <w:lvlJc w:val="left"/>
      <w:pPr>
        <w:ind w:left="2880" w:hanging="360"/>
      </w:pPr>
      <w:rPr>
        <w:rFonts w:ascii="Symbol" w:hAnsi="Symbol" w:hint="default"/>
      </w:rPr>
    </w:lvl>
    <w:lvl w:ilvl="4" w:tplc="E95C1F2E">
      <w:start w:val="1"/>
      <w:numFmt w:val="bullet"/>
      <w:lvlText w:val="o"/>
      <w:lvlJc w:val="left"/>
      <w:pPr>
        <w:ind w:left="3600" w:hanging="360"/>
      </w:pPr>
      <w:rPr>
        <w:rFonts w:ascii="Courier New" w:hAnsi="Courier New" w:cs="Courier New" w:hint="default"/>
      </w:rPr>
    </w:lvl>
    <w:lvl w:ilvl="5" w:tplc="8B54A8A6">
      <w:start w:val="1"/>
      <w:numFmt w:val="bullet"/>
      <w:lvlText w:val=""/>
      <w:lvlJc w:val="left"/>
      <w:pPr>
        <w:ind w:left="4320" w:hanging="360"/>
      </w:pPr>
      <w:rPr>
        <w:rFonts w:ascii="Wingdings" w:hAnsi="Wingdings" w:hint="default"/>
      </w:rPr>
    </w:lvl>
    <w:lvl w:ilvl="6" w:tplc="746CF4C8">
      <w:start w:val="1"/>
      <w:numFmt w:val="bullet"/>
      <w:lvlText w:val=""/>
      <w:lvlJc w:val="left"/>
      <w:pPr>
        <w:ind w:left="5040" w:hanging="360"/>
      </w:pPr>
      <w:rPr>
        <w:rFonts w:ascii="Symbol" w:hAnsi="Symbol" w:hint="default"/>
      </w:rPr>
    </w:lvl>
    <w:lvl w:ilvl="7" w:tplc="1E809134">
      <w:start w:val="1"/>
      <w:numFmt w:val="bullet"/>
      <w:lvlText w:val="o"/>
      <w:lvlJc w:val="left"/>
      <w:pPr>
        <w:ind w:left="5760" w:hanging="360"/>
      </w:pPr>
      <w:rPr>
        <w:rFonts w:ascii="Courier New" w:hAnsi="Courier New" w:cs="Courier New" w:hint="default"/>
      </w:rPr>
    </w:lvl>
    <w:lvl w:ilvl="8" w:tplc="0DE8F74E">
      <w:start w:val="1"/>
      <w:numFmt w:val="bullet"/>
      <w:lvlText w:val=""/>
      <w:lvlJc w:val="left"/>
      <w:pPr>
        <w:ind w:left="6480" w:hanging="360"/>
      </w:pPr>
      <w:rPr>
        <w:rFonts w:ascii="Wingdings" w:hAnsi="Wingdings" w:hint="default"/>
      </w:rPr>
    </w:lvl>
  </w:abstractNum>
  <w:abstractNum w:abstractNumId="4" w15:restartNumberingAfterBreak="0">
    <w:nsid w:val="2DFC587C"/>
    <w:multiLevelType w:val="hybridMultilevel"/>
    <w:tmpl w:val="D088A9A2"/>
    <w:lvl w:ilvl="0" w:tplc="2F7ABCD4">
      <w:start w:val="1"/>
      <w:numFmt w:val="bullet"/>
      <w:lvlText w:val=""/>
      <w:lvlJc w:val="left"/>
      <w:pPr>
        <w:ind w:left="720" w:hanging="360"/>
      </w:pPr>
      <w:rPr>
        <w:rFonts w:ascii="Symbol" w:hAnsi="Symbol" w:hint="default"/>
      </w:rPr>
    </w:lvl>
    <w:lvl w:ilvl="1" w:tplc="C0B2E5BA">
      <w:start w:val="1"/>
      <w:numFmt w:val="bullet"/>
      <w:lvlText w:val="o"/>
      <w:lvlJc w:val="left"/>
      <w:pPr>
        <w:ind w:left="1440" w:hanging="360"/>
      </w:pPr>
      <w:rPr>
        <w:rFonts w:ascii="Courier New" w:hAnsi="Courier New" w:cs="Courier New" w:hint="default"/>
      </w:rPr>
    </w:lvl>
    <w:lvl w:ilvl="2" w:tplc="8D0C806A">
      <w:start w:val="1"/>
      <w:numFmt w:val="bullet"/>
      <w:lvlText w:val=""/>
      <w:lvlJc w:val="left"/>
      <w:pPr>
        <w:ind w:left="2160" w:hanging="360"/>
      </w:pPr>
      <w:rPr>
        <w:rFonts w:ascii="Wingdings" w:hAnsi="Wingdings" w:hint="default"/>
      </w:rPr>
    </w:lvl>
    <w:lvl w:ilvl="3" w:tplc="D5AE2564">
      <w:start w:val="1"/>
      <w:numFmt w:val="bullet"/>
      <w:lvlText w:val=""/>
      <w:lvlJc w:val="left"/>
      <w:pPr>
        <w:ind w:left="2880" w:hanging="360"/>
      </w:pPr>
      <w:rPr>
        <w:rFonts w:ascii="Symbol" w:hAnsi="Symbol" w:hint="default"/>
      </w:rPr>
    </w:lvl>
    <w:lvl w:ilvl="4" w:tplc="BF549B6C">
      <w:start w:val="1"/>
      <w:numFmt w:val="bullet"/>
      <w:lvlText w:val="o"/>
      <w:lvlJc w:val="left"/>
      <w:pPr>
        <w:ind w:left="3600" w:hanging="360"/>
      </w:pPr>
      <w:rPr>
        <w:rFonts w:ascii="Courier New" w:hAnsi="Courier New" w:cs="Courier New" w:hint="default"/>
      </w:rPr>
    </w:lvl>
    <w:lvl w:ilvl="5" w:tplc="FA043426">
      <w:start w:val="1"/>
      <w:numFmt w:val="bullet"/>
      <w:lvlText w:val=""/>
      <w:lvlJc w:val="left"/>
      <w:pPr>
        <w:ind w:left="4320" w:hanging="360"/>
      </w:pPr>
      <w:rPr>
        <w:rFonts w:ascii="Wingdings" w:hAnsi="Wingdings" w:hint="default"/>
      </w:rPr>
    </w:lvl>
    <w:lvl w:ilvl="6" w:tplc="251E5848">
      <w:start w:val="1"/>
      <w:numFmt w:val="bullet"/>
      <w:lvlText w:val=""/>
      <w:lvlJc w:val="left"/>
      <w:pPr>
        <w:ind w:left="5040" w:hanging="360"/>
      </w:pPr>
      <w:rPr>
        <w:rFonts w:ascii="Symbol" w:hAnsi="Symbol" w:hint="default"/>
      </w:rPr>
    </w:lvl>
    <w:lvl w:ilvl="7" w:tplc="38CA0F58">
      <w:start w:val="1"/>
      <w:numFmt w:val="bullet"/>
      <w:lvlText w:val="o"/>
      <w:lvlJc w:val="left"/>
      <w:pPr>
        <w:ind w:left="5760" w:hanging="360"/>
      </w:pPr>
      <w:rPr>
        <w:rFonts w:ascii="Courier New" w:hAnsi="Courier New" w:cs="Courier New" w:hint="default"/>
      </w:rPr>
    </w:lvl>
    <w:lvl w:ilvl="8" w:tplc="160E769A">
      <w:start w:val="1"/>
      <w:numFmt w:val="bullet"/>
      <w:lvlText w:val=""/>
      <w:lvlJc w:val="left"/>
      <w:pPr>
        <w:ind w:left="6480" w:hanging="360"/>
      </w:pPr>
      <w:rPr>
        <w:rFonts w:ascii="Wingdings" w:hAnsi="Wingdings" w:hint="default"/>
      </w:rPr>
    </w:lvl>
  </w:abstractNum>
  <w:abstractNum w:abstractNumId="5" w15:restartNumberingAfterBreak="0">
    <w:nsid w:val="6C071AED"/>
    <w:multiLevelType w:val="hybridMultilevel"/>
    <w:tmpl w:val="5FB4FFD2"/>
    <w:lvl w:ilvl="0" w:tplc="C84CC128">
      <w:start w:val="1"/>
      <w:numFmt w:val="bullet"/>
      <w:lvlText w:val=""/>
      <w:lvlJc w:val="left"/>
      <w:pPr>
        <w:ind w:left="720" w:hanging="360"/>
      </w:pPr>
      <w:rPr>
        <w:rFonts w:ascii="Symbol" w:hAnsi="Symbol" w:hint="default"/>
      </w:rPr>
    </w:lvl>
    <w:lvl w:ilvl="1" w:tplc="92A432B8">
      <w:start w:val="1"/>
      <w:numFmt w:val="bullet"/>
      <w:lvlText w:val="o"/>
      <w:lvlJc w:val="left"/>
      <w:pPr>
        <w:ind w:left="1440" w:hanging="360"/>
      </w:pPr>
      <w:rPr>
        <w:rFonts w:ascii="Courier New" w:hAnsi="Courier New" w:cs="Courier New" w:hint="default"/>
      </w:rPr>
    </w:lvl>
    <w:lvl w:ilvl="2" w:tplc="0D409C72">
      <w:start w:val="1"/>
      <w:numFmt w:val="bullet"/>
      <w:lvlText w:val=""/>
      <w:lvlJc w:val="left"/>
      <w:pPr>
        <w:ind w:left="2160" w:hanging="360"/>
      </w:pPr>
      <w:rPr>
        <w:rFonts w:ascii="Wingdings" w:hAnsi="Wingdings" w:hint="default"/>
      </w:rPr>
    </w:lvl>
    <w:lvl w:ilvl="3" w:tplc="5C5CB6AA">
      <w:start w:val="1"/>
      <w:numFmt w:val="bullet"/>
      <w:lvlText w:val=""/>
      <w:lvlJc w:val="left"/>
      <w:pPr>
        <w:ind w:left="2880" w:hanging="360"/>
      </w:pPr>
      <w:rPr>
        <w:rFonts w:ascii="Symbol" w:hAnsi="Symbol" w:hint="default"/>
      </w:rPr>
    </w:lvl>
    <w:lvl w:ilvl="4" w:tplc="26142A22">
      <w:start w:val="1"/>
      <w:numFmt w:val="bullet"/>
      <w:lvlText w:val="o"/>
      <w:lvlJc w:val="left"/>
      <w:pPr>
        <w:ind w:left="3600" w:hanging="360"/>
      </w:pPr>
      <w:rPr>
        <w:rFonts w:ascii="Courier New" w:hAnsi="Courier New" w:cs="Courier New" w:hint="default"/>
      </w:rPr>
    </w:lvl>
    <w:lvl w:ilvl="5" w:tplc="D78A425A">
      <w:start w:val="1"/>
      <w:numFmt w:val="bullet"/>
      <w:lvlText w:val=""/>
      <w:lvlJc w:val="left"/>
      <w:pPr>
        <w:ind w:left="4320" w:hanging="360"/>
      </w:pPr>
      <w:rPr>
        <w:rFonts w:ascii="Wingdings" w:hAnsi="Wingdings" w:hint="default"/>
      </w:rPr>
    </w:lvl>
    <w:lvl w:ilvl="6" w:tplc="04C2EB44">
      <w:start w:val="1"/>
      <w:numFmt w:val="bullet"/>
      <w:lvlText w:val=""/>
      <w:lvlJc w:val="left"/>
      <w:pPr>
        <w:ind w:left="5040" w:hanging="360"/>
      </w:pPr>
      <w:rPr>
        <w:rFonts w:ascii="Symbol" w:hAnsi="Symbol" w:hint="default"/>
      </w:rPr>
    </w:lvl>
    <w:lvl w:ilvl="7" w:tplc="18C2196A">
      <w:start w:val="1"/>
      <w:numFmt w:val="bullet"/>
      <w:lvlText w:val="o"/>
      <w:lvlJc w:val="left"/>
      <w:pPr>
        <w:ind w:left="5760" w:hanging="360"/>
      </w:pPr>
      <w:rPr>
        <w:rFonts w:ascii="Courier New" w:hAnsi="Courier New" w:cs="Courier New" w:hint="default"/>
      </w:rPr>
    </w:lvl>
    <w:lvl w:ilvl="8" w:tplc="691E1A10">
      <w:start w:val="1"/>
      <w:numFmt w:val="bullet"/>
      <w:lvlText w:val=""/>
      <w:lvlJc w:val="left"/>
      <w:pPr>
        <w:ind w:left="6480" w:hanging="360"/>
      </w:pPr>
      <w:rPr>
        <w:rFonts w:ascii="Wingdings" w:hAnsi="Wingdings" w:hint="default"/>
      </w:rPr>
    </w:lvl>
  </w:abstractNum>
  <w:abstractNum w:abstractNumId="6" w15:restartNumberingAfterBreak="0">
    <w:nsid w:val="77E85DAE"/>
    <w:multiLevelType w:val="hybridMultilevel"/>
    <w:tmpl w:val="2AB4B48C"/>
    <w:lvl w:ilvl="0" w:tplc="CF720144">
      <w:start w:val="1"/>
      <w:numFmt w:val="bullet"/>
      <w:lvlText w:val=""/>
      <w:lvlJc w:val="left"/>
      <w:pPr>
        <w:tabs>
          <w:tab w:val="num" w:pos="720"/>
        </w:tabs>
        <w:ind w:left="720" w:hanging="360"/>
      </w:pPr>
      <w:rPr>
        <w:rFonts w:ascii="Symbol" w:hAnsi="Symbol" w:hint="default"/>
        <w:sz w:val="20"/>
      </w:rPr>
    </w:lvl>
    <w:lvl w:ilvl="1" w:tplc="F368922E">
      <w:start w:val="1"/>
      <w:numFmt w:val="bullet"/>
      <w:lvlText w:val="o"/>
      <w:lvlJc w:val="left"/>
      <w:pPr>
        <w:tabs>
          <w:tab w:val="num" w:pos="1440"/>
        </w:tabs>
        <w:ind w:left="1440" w:hanging="360"/>
      </w:pPr>
      <w:rPr>
        <w:rFonts w:ascii="Courier New" w:hAnsi="Courier New" w:hint="default"/>
        <w:sz w:val="20"/>
      </w:rPr>
    </w:lvl>
    <w:lvl w:ilvl="2" w:tplc="5F18A686">
      <w:start w:val="1"/>
      <w:numFmt w:val="bullet"/>
      <w:lvlText w:val=""/>
      <w:lvlJc w:val="left"/>
      <w:pPr>
        <w:tabs>
          <w:tab w:val="num" w:pos="2160"/>
        </w:tabs>
        <w:ind w:left="2160" w:hanging="360"/>
      </w:pPr>
      <w:rPr>
        <w:rFonts w:ascii="Wingdings" w:hAnsi="Wingdings" w:hint="default"/>
        <w:sz w:val="20"/>
      </w:rPr>
    </w:lvl>
    <w:lvl w:ilvl="3" w:tplc="D4CAFDCE">
      <w:start w:val="1"/>
      <w:numFmt w:val="bullet"/>
      <w:lvlText w:val=""/>
      <w:lvlJc w:val="left"/>
      <w:pPr>
        <w:tabs>
          <w:tab w:val="num" w:pos="2880"/>
        </w:tabs>
        <w:ind w:left="2880" w:hanging="360"/>
      </w:pPr>
      <w:rPr>
        <w:rFonts w:ascii="Wingdings" w:hAnsi="Wingdings" w:hint="default"/>
        <w:sz w:val="20"/>
      </w:rPr>
    </w:lvl>
    <w:lvl w:ilvl="4" w:tplc="564028BA">
      <w:start w:val="1"/>
      <w:numFmt w:val="bullet"/>
      <w:lvlText w:val=""/>
      <w:lvlJc w:val="left"/>
      <w:pPr>
        <w:tabs>
          <w:tab w:val="num" w:pos="3600"/>
        </w:tabs>
        <w:ind w:left="3600" w:hanging="360"/>
      </w:pPr>
      <w:rPr>
        <w:rFonts w:ascii="Wingdings" w:hAnsi="Wingdings" w:hint="default"/>
        <w:sz w:val="20"/>
      </w:rPr>
    </w:lvl>
    <w:lvl w:ilvl="5" w:tplc="DB224F96">
      <w:start w:val="1"/>
      <w:numFmt w:val="bullet"/>
      <w:lvlText w:val=""/>
      <w:lvlJc w:val="left"/>
      <w:pPr>
        <w:tabs>
          <w:tab w:val="num" w:pos="4320"/>
        </w:tabs>
        <w:ind w:left="4320" w:hanging="360"/>
      </w:pPr>
      <w:rPr>
        <w:rFonts w:ascii="Wingdings" w:hAnsi="Wingdings" w:hint="default"/>
        <w:sz w:val="20"/>
      </w:rPr>
    </w:lvl>
    <w:lvl w:ilvl="6" w:tplc="C4A69FE2">
      <w:start w:val="1"/>
      <w:numFmt w:val="bullet"/>
      <w:lvlText w:val=""/>
      <w:lvlJc w:val="left"/>
      <w:pPr>
        <w:tabs>
          <w:tab w:val="num" w:pos="5040"/>
        </w:tabs>
        <w:ind w:left="5040" w:hanging="360"/>
      </w:pPr>
      <w:rPr>
        <w:rFonts w:ascii="Wingdings" w:hAnsi="Wingdings" w:hint="default"/>
        <w:sz w:val="20"/>
      </w:rPr>
    </w:lvl>
    <w:lvl w:ilvl="7" w:tplc="1C4284F4">
      <w:start w:val="1"/>
      <w:numFmt w:val="bullet"/>
      <w:lvlText w:val=""/>
      <w:lvlJc w:val="left"/>
      <w:pPr>
        <w:tabs>
          <w:tab w:val="num" w:pos="5760"/>
        </w:tabs>
        <w:ind w:left="5760" w:hanging="360"/>
      </w:pPr>
      <w:rPr>
        <w:rFonts w:ascii="Wingdings" w:hAnsi="Wingdings" w:hint="default"/>
        <w:sz w:val="20"/>
      </w:rPr>
    </w:lvl>
    <w:lvl w:ilvl="8" w:tplc="111CBA72">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3"/>
  </w:num>
  <w:num w:numId="3">
    <w:abstractNumId w:val="1"/>
  </w:num>
  <w:num w:numId="4">
    <w:abstractNumId w:val="4"/>
  </w:num>
  <w:num w:numId="5">
    <w:abstractNumId w:val="6"/>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5F8D"/>
    <w:rsid w:val="000E3B4A"/>
    <w:rsid w:val="00107D63"/>
    <w:rsid w:val="00134E0E"/>
    <w:rsid w:val="001471E5"/>
    <w:rsid w:val="001D7DEA"/>
    <w:rsid w:val="002C7305"/>
    <w:rsid w:val="0036277A"/>
    <w:rsid w:val="003E36A9"/>
    <w:rsid w:val="005C6D88"/>
    <w:rsid w:val="00672FD7"/>
    <w:rsid w:val="00750048"/>
    <w:rsid w:val="007E69A9"/>
    <w:rsid w:val="0083552A"/>
    <w:rsid w:val="00837B1A"/>
    <w:rsid w:val="008E0571"/>
    <w:rsid w:val="009243C8"/>
    <w:rsid w:val="00954004"/>
    <w:rsid w:val="009E5359"/>
    <w:rsid w:val="00A43968"/>
    <w:rsid w:val="00B626FE"/>
    <w:rsid w:val="00C06D37"/>
    <w:rsid w:val="00CB0852"/>
    <w:rsid w:val="00D6056A"/>
    <w:rsid w:val="00DA627A"/>
    <w:rsid w:val="00DD2F88"/>
    <w:rsid w:val="00E65F8D"/>
    <w:rsid w:val="00F12EC7"/>
    <w:rsid w:val="00F56C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D02584"/>
  <w15:docId w15:val="{FF1E52AB-4F99-4F5C-8FAB-5B5A8F7C1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link w:val="berschrift1Zchn"/>
    <w:uiPriority w:val="9"/>
    <w:qFormat/>
    <w:pPr>
      <w:spacing w:before="100" w:beforeAutospacing="1" w:after="100" w:afterAutospacing="1" w:line="240" w:lineRule="auto"/>
      <w:outlineLvl w:val="0"/>
    </w:pPr>
    <w:rPr>
      <w:rFonts w:ascii="Times New Roman" w:eastAsia="Times New Roman" w:hAnsi="Times New Roman" w:cs="Times New Roman"/>
      <w:b/>
      <w:bCs/>
      <w:sz w:val="48"/>
      <w:szCs w:val="48"/>
      <w:lang w:eastAsia="de-DE"/>
    </w:rPr>
  </w:style>
  <w:style w:type="paragraph" w:styleId="berschrift2">
    <w:name w:val="heading 2"/>
    <w:basedOn w:val="Standard"/>
    <w:next w:val="Standard"/>
    <w:link w:val="berschrift2Zchn"/>
    <w:uiPriority w:val="9"/>
    <w:unhideWhenUsed/>
    <w:qFormat/>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berschrift3">
    <w:name w:val="heading 3"/>
    <w:basedOn w:val="Standard"/>
    <w:next w:val="Standard"/>
    <w:link w:val="berschrift3Zchn"/>
    <w:uiPriority w:val="9"/>
    <w:unhideWhenUsed/>
    <w:qFormat/>
    <w:pPr>
      <w:keepNext/>
      <w:keepLines/>
      <w:spacing w:before="320" w:after="200"/>
      <w:outlineLvl w:val="2"/>
    </w:pPr>
    <w:rPr>
      <w:rFonts w:ascii="Arial" w:eastAsia="Arial" w:hAnsi="Arial" w:cs="Arial"/>
      <w:sz w:val="30"/>
      <w:szCs w:val="30"/>
    </w:rPr>
  </w:style>
  <w:style w:type="paragraph" w:styleId="berschrift4">
    <w:name w:val="heading 4"/>
    <w:basedOn w:val="Standard"/>
    <w:next w:val="Standard"/>
    <w:link w:val="berschrift4Zchn"/>
    <w:uiPriority w:val="9"/>
    <w:semiHidden/>
    <w:unhideWhenUsed/>
    <w:qFormat/>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berschrift5">
    <w:name w:val="heading 5"/>
    <w:basedOn w:val="Standard"/>
    <w:next w:val="Standard"/>
    <w:link w:val="berschrift5Zchn"/>
    <w:uiPriority w:val="9"/>
    <w:semiHidden/>
    <w:unhideWhenUsed/>
    <w:qFormat/>
    <w:pPr>
      <w:keepNext/>
      <w:keepLines/>
      <w:spacing w:before="40" w:after="0"/>
      <w:outlineLvl w:val="4"/>
    </w:pPr>
    <w:rPr>
      <w:rFonts w:asciiTheme="majorHAnsi" w:eastAsiaTheme="majorEastAsia" w:hAnsiTheme="majorHAnsi" w:cstheme="majorBidi"/>
      <w:color w:val="2E74B5" w:themeColor="accent1" w:themeShade="BF"/>
    </w:rPr>
  </w:style>
  <w:style w:type="paragraph" w:styleId="berschrift6">
    <w:name w:val="heading 6"/>
    <w:basedOn w:val="Standard"/>
    <w:next w:val="Standard"/>
    <w:link w:val="berschrift6Zchn"/>
    <w:uiPriority w:val="9"/>
    <w:unhideWhenUsed/>
    <w:qFormat/>
    <w:pPr>
      <w:keepNext/>
      <w:keepLines/>
      <w:spacing w:before="320" w:after="200"/>
      <w:outlineLvl w:val="5"/>
    </w:pPr>
    <w:rPr>
      <w:rFonts w:ascii="Arial" w:eastAsia="Arial" w:hAnsi="Arial" w:cs="Arial"/>
      <w:b/>
      <w:bCs/>
    </w:rPr>
  </w:style>
  <w:style w:type="paragraph" w:styleId="berschrift7">
    <w:name w:val="heading 7"/>
    <w:basedOn w:val="Standard"/>
    <w:next w:val="Standard"/>
    <w:link w:val="berschrift7Zchn"/>
    <w:uiPriority w:val="9"/>
    <w:unhideWhenUsed/>
    <w:qFormat/>
    <w:pPr>
      <w:keepNext/>
      <w:keepLines/>
      <w:spacing w:before="320" w:after="200"/>
      <w:outlineLvl w:val="6"/>
    </w:pPr>
    <w:rPr>
      <w:rFonts w:ascii="Arial" w:eastAsia="Arial" w:hAnsi="Arial" w:cs="Arial"/>
      <w:b/>
      <w:bCs/>
      <w:i/>
      <w:iCs/>
    </w:rPr>
  </w:style>
  <w:style w:type="paragraph" w:styleId="berschrift8">
    <w:name w:val="heading 8"/>
    <w:basedOn w:val="Standard"/>
    <w:next w:val="Standard"/>
    <w:link w:val="berschrift8Zchn"/>
    <w:uiPriority w:val="9"/>
    <w:unhideWhenUsed/>
    <w:qFormat/>
    <w:pPr>
      <w:keepNext/>
      <w:keepLines/>
      <w:spacing w:before="320" w:after="200"/>
      <w:outlineLvl w:val="7"/>
    </w:pPr>
    <w:rPr>
      <w:rFonts w:ascii="Arial" w:eastAsia="Arial" w:hAnsi="Arial" w:cs="Arial"/>
      <w:i/>
      <w:iCs/>
    </w:rPr>
  </w:style>
  <w:style w:type="paragraph" w:styleId="berschrift9">
    <w:name w:val="heading 9"/>
    <w:basedOn w:val="Standard"/>
    <w:next w:val="Standard"/>
    <w:link w:val="berschrift9Zchn"/>
    <w:uiPriority w:val="9"/>
    <w:unhideWhenUsed/>
    <w:qFormat/>
    <w:pPr>
      <w:keepNext/>
      <w:keepLines/>
      <w:spacing w:before="320" w:after="200"/>
      <w:outlineLvl w:val="8"/>
    </w:pPr>
    <w:rPr>
      <w:rFonts w:ascii="Arial" w:eastAsia="Arial" w:hAnsi="Arial" w:cs="Arial"/>
      <w:i/>
      <w:iCs/>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Heading1Char">
    <w:name w:val="Heading 1 Char"/>
    <w:basedOn w:val="Absatz-Standardschriftart"/>
    <w:uiPriority w:val="9"/>
    <w:rPr>
      <w:rFonts w:ascii="Arial" w:eastAsia="Arial" w:hAnsi="Arial" w:cs="Arial"/>
      <w:sz w:val="40"/>
      <w:szCs w:val="40"/>
    </w:rPr>
  </w:style>
  <w:style w:type="character" w:customStyle="1" w:styleId="Heading2Char">
    <w:name w:val="Heading 2 Char"/>
    <w:basedOn w:val="Absatz-Standardschriftart"/>
    <w:uiPriority w:val="9"/>
    <w:rPr>
      <w:rFonts w:ascii="Arial" w:eastAsia="Arial" w:hAnsi="Arial" w:cs="Arial"/>
      <w:sz w:val="34"/>
    </w:rPr>
  </w:style>
  <w:style w:type="character" w:customStyle="1" w:styleId="berschrift3Zchn">
    <w:name w:val="Überschrift 3 Zchn"/>
    <w:basedOn w:val="Absatz-Standardschriftart"/>
    <w:link w:val="berschrift3"/>
    <w:uiPriority w:val="9"/>
    <w:rPr>
      <w:rFonts w:ascii="Arial" w:eastAsia="Arial" w:hAnsi="Arial" w:cs="Arial"/>
      <w:sz w:val="30"/>
      <w:szCs w:val="30"/>
    </w:rPr>
  </w:style>
  <w:style w:type="character" w:customStyle="1" w:styleId="Heading4Char">
    <w:name w:val="Heading 4 Char"/>
    <w:basedOn w:val="Absatz-Standardschriftart"/>
    <w:uiPriority w:val="9"/>
    <w:rPr>
      <w:rFonts w:ascii="Arial" w:eastAsia="Arial" w:hAnsi="Arial" w:cs="Arial"/>
      <w:b/>
      <w:bCs/>
      <w:sz w:val="26"/>
      <w:szCs w:val="26"/>
    </w:rPr>
  </w:style>
  <w:style w:type="character" w:customStyle="1" w:styleId="Heading5Char">
    <w:name w:val="Heading 5 Char"/>
    <w:basedOn w:val="Absatz-Standardschriftart"/>
    <w:uiPriority w:val="9"/>
    <w:rPr>
      <w:rFonts w:ascii="Arial" w:eastAsia="Arial" w:hAnsi="Arial" w:cs="Arial"/>
      <w:b/>
      <w:bCs/>
      <w:sz w:val="24"/>
      <w:szCs w:val="24"/>
    </w:rPr>
  </w:style>
  <w:style w:type="character" w:customStyle="1" w:styleId="berschrift6Zchn">
    <w:name w:val="Überschrift 6 Zchn"/>
    <w:basedOn w:val="Absatz-Standardschriftart"/>
    <w:link w:val="berschrift6"/>
    <w:uiPriority w:val="9"/>
    <w:rPr>
      <w:rFonts w:ascii="Arial" w:eastAsia="Arial" w:hAnsi="Arial" w:cs="Arial"/>
      <w:b/>
      <w:bCs/>
      <w:sz w:val="22"/>
      <w:szCs w:val="22"/>
    </w:rPr>
  </w:style>
  <w:style w:type="character" w:customStyle="1" w:styleId="berschrift7Zchn">
    <w:name w:val="Überschrift 7 Zchn"/>
    <w:basedOn w:val="Absatz-Standardschriftart"/>
    <w:link w:val="berschrift7"/>
    <w:uiPriority w:val="9"/>
    <w:rPr>
      <w:rFonts w:ascii="Arial" w:eastAsia="Arial" w:hAnsi="Arial" w:cs="Arial"/>
      <w:b/>
      <w:bCs/>
      <w:i/>
      <w:iCs/>
      <w:sz w:val="22"/>
      <w:szCs w:val="22"/>
    </w:rPr>
  </w:style>
  <w:style w:type="character" w:customStyle="1" w:styleId="berschrift8Zchn">
    <w:name w:val="Überschrift 8 Zchn"/>
    <w:basedOn w:val="Absatz-Standardschriftart"/>
    <w:link w:val="berschrift8"/>
    <w:uiPriority w:val="9"/>
    <w:rPr>
      <w:rFonts w:ascii="Arial" w:eastAsia="Arial" w:hAnsi="Arial" w:cs="Arial"/>
      <w:i/>
      <w:iCs/>
      <w:sz w:val="22"/>
      <w:szCs w:val="22"/>
    </w:rPr>
  </w:style>
  <w:style w:type="character" w:customStyle="1" w:styleId="berschrift9Zchn">
    <w:name w:val="Überschrift 9 Zchn"/>
    <w:basedOn w:val="Absatz-Standardschriftart"/>
    <w:link w:val="berschrift9"/>
    <w:uiPriority w:val="9"/>
    <w:rPr>
      <w:rFonts w:ascii="Arial" w:eastAsia="Arial" w:hAnsi="Arial" w:cs="Arial"/>
      <w:i/>
      <w:iCs/>
      <w:sz w:val="21"/>
      <w:szCs w:val="21"/>
    </w:rPr>
  </w:style>
  <w:style w:type="paragraph" w:styleId="KeinLeerraum">
    <w:name w:val="No Spacing"/>
    <w:uiPriority w:val="1"/>
    <w:qFormat/>
    <w:pPr>
      <w:spacing w:after="0" w:line="240" w:lineRule="auto"/>
    </w:pPr>
  </w:style>
  <w:style w:type="paragraph" w:styleId="Titel">
    <w:name w:val="Title"/>
    <w:basedOn w:val="Standard"/>
    <w:next w:val="Standard"/>
    <w:link w:val="TitelZchn"/>
    <w:uiPriority w:val="10"/>
    <w:qFormat/>
    <w:pPr>
      <w:spacing w:before="300" w:after="200"/>
      <w:contextualSpacing/>
    </w:pPr>
    <w:rPr>
      <w:sz w:val="48"/>
      <w:szCs w:val="48"/>
    </w:rPr>
  </w:style>
  <w:style w:type="character" w:customStyle="1" w:styleId="TitelZchn">
    <w:name w:val="Titel Zchn"/>
    <w:basedOn w:val="Absatz-Standardschriftart"/>
    <w:link w:val="Titel"/>
    <w:uiPriority w:val="10"/>
    <w:rPr>
      <w:sz w:val="48"/>
      <w:szCs w:val="48"/>
    </w:rPr>
  </w:style>
  <w:style w:type="paragraph" w:styleId="Untertitel">
    <w:name w:val="Subtitle"/>
    <w:basedOn w:val="Standard"/>
    <w:next w:val="Standard"/>
    <w:link w:val="UntertitelZchn"/>
    <w:uiPriority w:val="11"/>
    <w:qFormat/>
    <w:pPr>
      <w:spacing w:before="200" w:after="200"/>
    </w:pPr>
    <w:rPr>
      <w:sz w:val="24"/>
      <w:szCs w:val="24"/>
    </w:rPr>
  </w:style>
  <w:style w:type="character" w:customStyle="1" w:styleId="UntertitelZchn">
    <w:name w:val="Untertitel Zchn"/>
    <w:basedOn w:val="Absatz-Standardschriftart"/>
    <w:link w:val="Untertitel"/>
    <w:uiPriority w:val="11"/>
    <w:rPr>
      <w:sz w:val="24"/>
      <w:szCs w:val="24"/>
    </w:rPr>
  </w:style>
  <w:style w:type="paragraph" w:styleId="Zitat">
    <w:name w:val="Quote"/>
    <w:basedOn w:val="Standard"/>
    <w:next w:val="Standard"/>
    <w:link w:val="ZitatZchn"/>
    <w:uiPriority w:val="29"/>
    <w:qFormat/>
    <w:pPr>
      <w:ind w:left="720" w:right="720"/>
    </w:pPr>
    <w:rPr>
      <w:i/>
    </w:rPr>
  </w:style>
  <w:style w:type="character" w:customStyle="1" w:styleId="ZitatZchn">
    <w:name w:val="Zitat Zchn"/>
    <w:link w:val="Zitat"/>
    <w:uiPriority w:val="29"/>
    <w:rPr>
      <w:i/>
    </w:rPr>
  </w:style>
  <w:style w:type="paragraph" w:styleId="IntensivesZitat">
    <w:name w:val="Intense Quote"/>
    <w:basedOn w:val="Standard"/>
    <w:next w:val="Standard"/>
    <w:link w:val="IntensivesZitatZchn"/>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ivesZitatZchn">
    <w:name w:val="Intensives Zitat Zchn"/>
    <w:link w:val="IntensivesZitat"/>
    <w:uiPriority w:val="30"/>
    <w:rPr>
      <w:i/>
    </w:rPr>
  </w:style>
  <w:style w:type="character" w:customStyle="1" w:styleId="HeaderChar">
    <w:name w:val="Header Char"/>
    <w:basedOn w:val="Absatz-Standardschriftart"/>
    <w:uiPriority w:val="99"/>
  </w:style>
  <w:style w:type="character" w:customStyle="1" w:styleId="FooterChar">
    <w:name w:val="Footer Char"/>
    <w:basedOn w:val="Absatz-Standardschriftart"/>
    <w:uiPriority w:val="99"/>
  </w:style>
  <w:style w:type="paragraph" w:styleId="Beschriftung">
    <w:name w:val="caption"/>
    <w:basedOn w:val="Standard"/>
    <w:next w:val="Standard"/>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styleId="Tabellenraster">
    <w:name w:val="Table Grid"/>
    <w:basedOn w:val="NormaleTabelle"/>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NormaleTabelle"/>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EinfacheTabelle1">
    <w:name w:val="Plain Table 1"/>
    <w:basedOn w:val="NormaleTabelle"/>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EinfacheTabelle2">
    <w:name w:val="Plain Table 2"/>
    <w:basedOn w:val="NormaleTabelle"/>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EinfacheTabelle3">
    <w:name w:val="Plain Table 3"/>
    <w:basedOn w:val="NormaleTabelle"/>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4">
    <w:name w:val="Plain Table 4"/>
    <w:basedOn w:val="NormaleTabelle"/>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5">
    <w:name w:val="Plain Table 5"/>
    <w:basedOn w:val="NormaleTabelle"/>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itternetztabelle1hell">
    <w:name w:val="Grid Table 1 Light"/>
    <w:basedOn w:val="NormaleTabelle"/>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NormaleTabelle"/>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NormaleTabelle"/>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NormaleTabelle"/>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NormaleTabelle"/>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NormaleTabelle"/>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NormaleTabelle"/>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Gitternetztabelle2">
    <w:name w:val="Grid Table 2"/>
    <w:basedOn w:val="NormaleTabel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NormaleTabelle"/>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NormaleTabelle"/>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NormaleTabelle"/>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NormaleTabelle"/>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NormaleTabelle"/>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NormaleTabelle"/>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3">
    <w:name w:val="Grid Table 3"/>
    <w:basedOn w:val="NormaleTabel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NormaleTabelle"/>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NormaleTabelle"/>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NormaleTabelle"/>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NormaleTabelle"/>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NormaleTabelle"/>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NormaleTabelle"/>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4">
    <w:name w:val="Grid Table 4"/>
    <w:basedOn w:val="NormaleTabelle"/>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NormaleTabelle"/>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NormaleTabelle"/>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NormaleTabelle"/>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NormaleTabelle"/>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NormaleTabelle"/>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NormaleTabelle"/>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5dunkel">
    <w:name w:val="Grid Table 5 Dark"/>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Gritternetztabelle6farbig">
    <w:name w:val="Grid Table 6 Colorful"/>
    <w:basedOn w:val="NormaleTabelle"/>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aleTabelle"/>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NormaleTabelle"/>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NormaleTabelle"/>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NormaleTabelle"/>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NormaleTabelle"/>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NormaleTabelle"/>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Gritternetztabelle7farbig">
    <w:name w:val="Grid Table 7 Colorful"/>
    <w:basedOn w:val="NormaleTabelle"/>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aleTabelle"/>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NormaleTabelle"/>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NormaleTabelle"/>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NormaleTabelle"/>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NormaleTabelle"/>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NormaleTabelle"/>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Listentabelle1hell">
    <w:name w:val="List Table 1 Light"/>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Listentabelle2">
    <w:name w:val="List Table 2"/>
    <w:basedOn w:val="NormaleTabelle"/>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NormaleTabelle"/>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NormaleTabelle"/>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NormaleTabelle"/>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NormaleTabelle"/>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NormaleTabelle"/>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NormaleTabelle"/>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entabelle3">
    <w:name w:val="List Table 3"/>
    <w:basedOn w:val="NormaleTabel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aleTabelle"/>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NormaleTabelle"/>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NormaleTabelle"/>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NormaleTabelle"/>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NormaleTabelle"/>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NormaleTabelle"/>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Listentabelle4">
    <w:name w:val="List Table 4"/>
    <w:basedOn w:val="NormaleTabel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NormaleTabelle"/>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NormaleTabelle"/>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NormaleTabelle"/>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NormaleTabelle"/>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NormaleTabelle"/>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NormaleTabelle"/>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entabelle5dunkel">
    <w:name w:val="List Table 5 Dark"/>
    <w:basedOn w:val="NormaleTabelle"/>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NormaleTabelle"/>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NormaleTabelle"/>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NormaleTabelle"/>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NormaleTabelle"/>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NormaleTabelle"/>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NormaleTabelle"/>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Listentabelle6farbig">
    <w:name w:val="List Table 6 Colorful"/>
    <w:basedOn w:val="NormaleTabelle"/>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NormaleTabelle"/>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NormaleTabelle"/>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NormaleTabelle"/>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NormaleTabelle"/>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NormaleTabelle"/>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NormaleTabelle"/>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Listentabelle7farbig">
    <w:name w:val="List Table 7 Colorful"/>
    <w:basedOn w:val="NormaleTabelle"/>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aleTabelle"/>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NormaleTabelle"/>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NormaleTabelle"/>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NormaleTabelle"/>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NormaleTabelle"/>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NormaleTabelle"/>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NormaleTabelle"/>
    <w:uiPriority w:val="99"/>
    <w:pPr>
      <w:spacing w:after="0" w:line="240" w:lineRule="auto"/>
    </w:pPr>
    <w:rPr>
      <w:color w:val="404040"/>
      <w:sz w:val="20"/>
      <w:szCs w:val="20"/>
      <w:lang w:eastAsia="de-DE"/>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NormaleTabelle"/>
    <w:uiPriority w:val="99"/>
    <w:pPr>
      <w:spacing w:after="0" w:line="240" w:lineRule="auto"/>
    </w:pPr>
    <w:rPr>
      <w:color w:val="404040"/>
      <w:sz w:val="20"/>
      <w:szCs w:val="20"/>
      <w:lang w:eastAsia="de-DE"/>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NormaleTabelle"/>
    <w:uiPriority w:val="99"/>
    <w:pPr>
      <w:spacing w:after="0" w:line="240" w:lineRule="auto"/>
    </w:pPr>
    <w:rPr>
      <w:color w:val="404040"/>
      <w:sz w:val="20"/>
      <w:szCs w:val="20"/>
      <w:lang w:eastAsia="de-DE"/>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NormaleTabelle"/>
    <w:uiPriority w:val="99"/>
    <w:pPr>
      <w:spacing w:after="0" w:line="240" w:lineRule="auto"/>
    </w:pPr>
    <w:rPr>
      <w:color w:val="404040"/>
      <w:sz w:val="20"/>
      <w:szCs w:val="20"/>
      <w:lang w:eastAsia="de-DE"/>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NormaleTabelle"/>
    <w:uiPriority w:val="99"/>
    <w:pPr>
      <w:spacing w:after="0" w:line="240" w:lineRule="auto"/>
    </w:pPr>
    <w:rPr>
      <w:color w:val="404040"/>
      <w:sz w:val="20"/>
      <w:szCs w:val="20"/>
      <w:lang w:eastAsia="de-DE"/>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NormaleTabelle"/>
    <w:uiPriority w:val="99"/>
    <w:pPr>
      <w:spacing w:after="0" w:line="240" w:lineRule="auto"/>
    </w:pPr>
    <w:rPr>
      <w:color w:val="404040"/>
      <w:sz w:val="20"/>
      <w:szCs w:val="20"/>
      <w:lang w:eastAsia="de-DE"/>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NormaleTabelle"/>
    <w:uiPriority w:val="99"/>
    <w:pPr>
      <w:spacing w:after="0" w:line="240" w:lineRule="auto"/>
    </w:pPr>
    <w:rPr>
      <w:color w:val="404040"/>
      <w:sz w:val="20"/>
      <w:szCs w:val="20"/>
      <w:lang w:eastAsia="de-DE"/>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NormaleTabelle"/>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aleTabelle"/>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NormaleTabelle"/>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NormaleTabelle"/>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NormaleTabelle"/>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NormaleTabelle"/>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NormaleTabelle"/>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Funotentext">
    <w:name w:val="footnote text"/>
    <w:basedOn w:val="Standard"/>
    <w:link w:val="FunotentextZchn"/>
    <w:uiPriority w:val="99"/>
    <w:semiHidden/>
    <w:unhideWhenUsed/>
    <w:pPr>
      <w:spacing w:after="40" w:line="240" w:lineRule="auto"/>
    </w:pPr>
    <w:rPr>
      <w:sz w:val="18"/>
    </w:rPr>
  </w:style>
  <w:style w:type="character" w:customStyle="1" w:styleId="FunotentextZchn">
    <w:name w:val="Fußnotentext Zchn"/>
    <w:link w:val="Funotentext"/>
    <w:uiPriority w:val="99"/>
    <w:rPr>
      <w:sz w:val="18"/>
    </w:rPr>
  </w:style>
  <w:style w:type="character" w:styleId="Funotenzeichen">
    <w:name w:val="footnote reference"/>
    <w:basedOn w:val="Absatz-Standardschriftart"/>
    <w:uiPriority w:val="99"/>
    <w:unhideWhenUsed/>
    <w:rPr>
      <w:vertAlign w:val="superscript"/>
    </w:rPr>
  </w:style>
  <w:style w:type="paragraph" w:styleId="Endnotentext">
    <w:name w:val="endnote text"/>
    <w:basedOn w:val="Standard"/>
    <w:link w:val="EndnotentextZchn"/>
    <w:uiPriority w:val="99"/>
    <w:semiHidden/>
    <w:unhideWhenUsed/>
    <w:pPr>
      <w:spacing w:after="0" w:line="240" w:lineRule="auto"/>
    </w:pPr>
    <w:rPr>
      <w:sz w:val="20"/>
    </w:rPr>
  </w:style>
  <w:style w:type="character" w:customStyle="1" w:styleId="EndnotentextZchn">
    <w:name w:val="Endnotentext Zchn"/>
    <w:link w:val="Endnotentext"/>
    <w:uiPriority w:val="99"/>
    <w:rPr>
      <w:sz w:val="20"/>
    </w:rPr>
  </w:style>
  <w:style w:type="character" w:styleId="Endnotenzeichen">
    <w:name w:val="endnote reference"/>
    <w:basedOn w:val="Absatz-Standardschriftart"/>
    <w:uiPriority w:val="99"/>
    <w:semiHidden/>
    <w:unhideWhenUsed/>
    <w:rPr>
      <w:vertAlign w:val="superscript"/>
    </w:rPr>
  </w:style>
  <w:style w:type="paragraph" w:styleId="Verzeichnis1">
    <w:name w:val="toc 1"/>
    <w:basedOn w:val="Standard"/>
    <w:next w:val="Standard"/>
    <w:uiPriority w:val="39"/>
    <w:unhideWhenUsed/>
    <w:pPr>
      <w:spacing w:after="57"/>
    </w:pPr>
  </w:style>
  <w:style w:type="paragraph" w:styleId="Verzeichnis2">
    <w:name w:val="toc 2"/>
    <w:basedOn w:val="Standard"/>
    <w:next w:val="Standard"/>
    <w:uiPriority w:val="39"/>
    <w:unhideWhenUsed/>
    <w:pPr>
      <w:spacing w:after="57"/>
      <w:ind w:left="283"/>
    </w:pPr>
  </w:style>
  <w:style w:type="paragraph" w:styleId="Verzeichnis3">
    <w:name w:val="toc 3"/>
    <w:basedOn w:val="Standard"/>
    <w:next w:val="Standard"/>
    <w:uiPriority w:val="39"/>
    <w:unhideWhenUsed/>
    <w:pPr>
      <w:spacing w:after="57"/>
      <w:ind w:left="567"/>
    </w:pPr>
  </w:style>
  <w:style w:type="paragraph" w:styleId="Verzeichnis4">
    <w:name w:val="toc 4"/>
    <w:basedOn w:val="Standard"/>
    <w:next w:val="Standard"/>
    <w:uiPriority w:val="39"/>
    <w:unhideWhenUsed/>
    <w:pPr>
      <w:spacing w:after="57"/>
      <w:ind w:left="850"/>
    </w:pPr>
  </w:style>
  <w:style w:type="paragraph" w:styleId="Verzeichnis5">
    <w:name w:val="toc 5"/>
    <w:basedOn w:val="Standard"/>
    <w:next w:val="Standard"/>
    <w:uiPriority w:val="39"/>
    <w:unhideWhenUsed/>
    <w:pPr>
      <w:spacing w:after="57"/>
      <w:ind w:left="1134"/>
    </w:pPr>
  </w:style>
  <w:style w:type="paragraph" w:styleId="Verzeichnis6">
    <w:name w:val="toc 6"/>
    <w:basedOn w:val="Standard"/>
    <w:next w:val="Standard"/>
    <w:uiPriority w:val="39"/>
    <w:unhideWhenUsed/>
    <w:pPr>
      <w:spacing w:after="57"/>
      <w:ind w:left="1417"/>
    </w:pPr>
  </w:style>
  <w:style w:type="paragraph" w:styleId="Verzeichnis7">
    <w:name w:val="toc 7"/>
    <w:basedOn w:val="Standard"/>
    <w:next w:val="Standard"/>
    <w:uiPriority w:val="39"/>
    <w:unhideWhenUsed/>
    <w:pPr>
      <w:spacing w:after="57"/>
      <w:ind w:left="1701"/>
    </w:pPr>
  </w:style>
  <w:style w:type="paragraph" w:styleId="Verzeichnis8">
    <w:name w:val="toc 8"/>
    <w:basedOn w:val="Standard"/>
    <w:next w:val="Standard"/>
    <w:uiPriority w:val="39"/>
    <w:unhideWhenUsed/>
    <w:pPr>
      <w:spacing w:after="57"/>
      <w:ind w:left="1984"/>
    </w:pPr>
  </w:style>
  <w:style w:type="paragraph" w:styleId="Verzeichnis9">
    <w:name w:val="toc 9"/>
    <w:basedOn w:val="Standard"/>
    <w:next w:val="Standard"/>
    <w:uiPriority w:val="39"/>
    <w:unhideWhenUsed/>
    <w:pPr>
      <w:spacing w:after="57"/>
      <w:ind w:left="2268"/>
    </w:pPr>
  </w:style>
  <w:style w:type="paragraph" w:styleId="Inhaltsverzeichnisberschrift">
    <w:name w:val="TOC Heading"/>
    <w:uiPriority w:val="39"/>
    <w:unhideWhenUsed/>
  </w:style>
  <w:style w:type="paragraph" w:styleId="Abbildungsverzeichnis">
    <w:name w:val="table of figures"/>
    <w:basedOn w:val="Standard"/>
    <w:next w:val="Standard"/>
    <w:uiPriority w:val="99"/>
    <w:unhideWhenUsed/>
    <w:pPr>
      <w:spacing w:after="0"/>
    </w:pPr>
  </w:style>
  <w:style w:type="character" w:styleId="Kommentarzeichen">
    <w:name w:val="annotation reference"/>
    <w:basedOn w:val="Absatz-Standardschriftart"/>
    <w:uiPriority w:val="99"/>
    <w:semiHidden/>
    <w:unhideWhenUsed/>
    <w:rPr>
      <w:sz w:val="16"/>
      <w:szCs w:val="16"/>
    </w:rPr>
  </w:style>
  <w:style w:type="paragraph" w:styleId="Kommentartext">
    <w:name w:val="annotation text"/>
    <w:basedOn w:val="Standard"/>
    <w:link w:val="KommentartextZchn"/>
    <w:uiPriority w:val="99"/>
    <w:unhideWhenUsed/>
    <w:pPr>
      <w:spacing w:line="240" w:lineRule="auto"/>
    </w:pPr>
    <w:rPr>
      <w:sz w:val="20"/>
      <w:szCs w:val="20"/>
    </w:rPr>
  </w:style>
  <w:style w:type="character" w:customStyle="1" w:styleId="KommentartextZchn">
    <w:name w:val="Kommentartext Zchn"/>
    <w:basedOn w:val="Absatz-Standardschriftart"/>
    <w:link w:val="Kommentartext"/>
    <w:uiPriority w:val="99"/>
    <w:rPr>
      <w:sz w:val="20"/>
      <w:szCs w:val="20"/>
    </w:r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basedOn w:val="KommentartextZchn"/>
    <w:link w:val="Kommentarthema"/>
    <w:uiPriority w:val="99"/>
    <w:semiHidden/>
    <w:rPr>
      <w:b/>
      <w:bCs/>
      <w:sz w:val="20"/>
      <w:szCs w:val="20"/>
    </w:rPr>
  </w:style>
  <w:style w:type="paragraph" w:styleId="Sprechblasentext">
    <w:name w:val="Balloon Text"/>
    <w:basedOn w:val="Standard"/>
    <w:link w:val="SprechblasentextZchn"/>
    <w:uiPriority w:val="99"/>
    <w:semiHidden/>
    <w:unhideWhenUsed/>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Pr>
      <w:rFonts w:ascii="Segoe UI" w:hAnsi="Segoe UI" w:cs="Segoe UI"/>
      <w:sz w:val="18"/>
      <w:szCs w:val="18"/>
    </w:rPr>
  </w:style>
  <w:style w:type="character" w:styleId="Hyperlink">
    <w:name w:val="Hyperlink"/>
    <w:basedOn w:val="Absatz-Standardschriftart"/>
    <w:uiPriority w:val="99"/>
    <w:unhideWhenUsed/>
    <w:rPr>
      <w:color w:val="0563C1" w:themeColor="hyperlink"/>
      <w:u w:val="single"/>
    </w:rPr>
  </w:style>
  <w:style w:type="paragraph" w:styleId="Kopfzeile">
    <w:name w:val="header"/>
    <w:basedOn w:val="Standard"/>
    <w:link w:val="KopfzeileZchn"/>
    <w:uiPriority w:val="99"/>
    <w:unhideWhenUse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style>
  <w:style w:type="paragraph" w:styleId="Fuzeile">
    <w:name w:val="footer"/>
    <w:basedOn w:val="Standard"/>
    <w:link w:val="FuzeileZchn"/>
    <w:uiPriority w:val="99"/>
    <w:unhideWhenUsed/>
    <w:pPr>
      <w:tabs>
        <w:tab w:val="center" w:pos="4536"/>
        <w:tab w:val="right" w:pos="9072"/>
      </w:tabs>
      <w:spacing w:after="0" w:line="240" w:lineRule="auto"/>
    </w:pPr>
  </w:style>
  <w:style w:type="character" w:customStyle="1" w:styleId="FuzeileZchn">
    <w:name w:val="Fußzeile Zchn"/>
    <w:basedOn w:val="Absatz-Standardschriftart"/>
    <w:link w:val="Fuzeile"/>
    <w:uiPriority w:val="99"/>
  </w:style>
  <w:style w:type="character" w:styleId="BesuchterLink">
    <w:name w:val="FollowedHyperlink"/>
    <w:basedOn w:val="Absatz-Standardschriftart"/>
    <w:uiPriority w:val="99"/>
    <w:semiHidden/>
    <w:unhideWhenUsed/>
    <w:rPr>
      <w:color w:val="954F72" w:themeColor="followedHyperlink"/>
      <w:u w:val="single"/>
    </w:rPr>
  </w:style>
  <w:style w:type="paragraph" w:styleId="StandardWeb">
    <w:name w:val="Normal (Web)"/>
    <w:basedOn w:val="Standard"/>
    <w:uiPriority w:val="99"/>
    <w:unhideWhenUsed/>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Listenabsatz">
    <w:name w:val="List Paragraph"/>
    <w:basedOn w:val="Standard"/>
    <w:uiPriority w:val="34"/>
    <w:qFormat/>
    <w:pPr>
      <w:ind w:left="720"/>
      <w:contextualSpacing/>
    </w:pPr>
  </w:style>
  <w:style w:type="character" w:styleId="Fett">
    <w:name w:val="Strong"/>
    <w:basedOn w:val="Absatz-Standardschriftart"/>
    <w:uiPriority w:val="22"/>
    <w:qFormat/>
    <w:rPr>
      <w:b/>
      <w:bCs/>
    </w:rPr>
  </w:style>
  <w:style w:type="character" w:styleId="Hervorhebung">
    <w:name w:val="Emphasis"/>
    <w:basedOn w:val="Absatz-Standardschriftart"/>
    <w:uiPriority w:val="20"/>
    <w:qFormat/>
    <w:rPr>
      <w:i/>
      <w:iCs/>
    </w:rPr>
  </w:style>
  <w:style w:type="character" w:customStyle="1" w:styleId="berschrift1Zchn">
    <w:name w:val="Überschrift 1 Zchn"/>
    <w:basedOn w:val="Absatz-Standardschriftart"/>
    <w:link w:val="berschrift1"/>
    <w:uiPriority w:val="9"/>
    <w:rPr>
      <w:rFonts w:ascii="Times New Roman" w:eastAsia="Times New Roman" w:hAnsi="Times New Roman" w:cs="Times New Roman"/>
      <w:b/>
      <w:bCs/>
      <w:sz w:val="48"/>
      <w:szCs w:val="48"/>
      <w:lang w:eastAsia="de-DE"/>
    </w:rPr>
  </w:style>
  <w:style w:type="character" w:customStyle="1" w:styleId="berschrift4Zchn">
    <w:name w:val="Überschrift 4 Zchn"/>
    <w:basedOn w:val="Absatz-Standardschriftart"/>
    <w:link w:val="berschrift4"/>
    <w:uiPriority w:val="9"/>
    <w:semiHidden/>
    <w:rPr>
      <w:rFonts w:asciiTheme="majorHAnsi" w:eastAsiaTheme="majorEastAsia" w:hAnsiTheme="majorHAnsi" w:cstheme="majorBidi"/>
      <w:i/>
      <w:iCs/>
      <w:color w:val="2E74B5" w:themeColor="accent1" w:themeShade="BF"/>
    </w:rPr>
  </w:style>
  <w:style w:type="character" w:customStyle="1" w:styleId="berschrift2Zchn">
    <w:name w:val="Überschrift 2 Zchn"/>
    <w:basedOn w:val="Absatz-Standardschriftart"/>
    <w:link w:val="berschrift2"/>
    <w:uiPriority w:val="9"/>
    <w:rPr>
      <w:rFonts w:asciiTheme="majorHAnsi" w:eastAsiaTheme="majorEastAsia" w:hAnsiTheme="majorHAnsi" w:cstheme="majorBidi"/>
      <w:color w:val="2E74B5" w:themeColor="accent1" w:themeShade="BF"/>
      <w:sz w:val="26"/>
      <w:szCs w:val="26"/>
    </w:rPr>
  </w:style>
  <w:style w:type="character" w:customStyle="1" w:styleId="c-m-full-width-image-textkicker">
    <w:name w:val="c-m-full-width-image-text__kicker"/>
    <w:basedOn w:val="Absatz-Standardschriftart"/>
  </w:style>
  <w:style w:type="character" w:customStyle="1" w:styleId="berschrift5Zchn">
    <w:name w:val="Überschrift 5 Zchn"/>
    <w:basedOn w:val="Absatz-Standardschriftart"/>
    <w:link w:val="berschrift5"/>
    <w:uiPriority w:val="9"/>
    <w:semiHidden/>
    <w:rPr>
      <w:rFonts w:asciiTheme="majorHAnsi" w:eastAsiaTheme="majorEastAsia" w:hAnsiTheme="majorHAnsi" w:cstheme="majorBidi"/>
      <w:color w:val="2E74B5" w:themeColor="accent1" w:themeShade="BF"/>
    </w:rPr>
  </w:style>
  <w:style w:type="character" w:customStyle="1" w:styleId="elementor-icon-list-text">
    <w:name w:val="elementor-icon-list-text"/>
    <w:basedOn w:val="Absatz-Standardschriftart"/>
  </w:style>
  <w:style w:type="character" w:customStyle="1" w:styleId="keeptogether">
    <w:name w:val="keeptogether"/>
    <w:basedOn w:val="Absatz-Standardschriftart"/>
  </w:style>
  <w:style w:type="paragraph" w:styleId="berarbeitung">
    <w:name w:val="Revision"/>
    <w:hidden/>
    <w:uiPriority w:val="99"/>
    <w:semiHidden/>
    <w:pPr>
      <w:spacing w:after="0" w:line="240" w:lineRule="auto"/>
    </w:pPr>
  </w:style>
  <w:style w:type="character" w:customStyle="1" w:styleId="NichtaufgelsteErwhnung1">
    <w:name w:val="Nicht aufgelöste Erwähnung1"/>
    <w:basedOn w:val="Absatz-Standardschriftar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1549732">
      <w:bodyDiv w:val="1"/>
      <w:marLeft w:val="0"/>
      <w:marRight w:val="0"/>
      <w:marTop w:val="0"/>
      <w:marBottom w:val="0"/>
      <w:divBdr>
        <w:top w:val="none" w:sz="0" w:space="0" w:color="auto"/>
        <w:left w:val="none" w:sz="0" w:space="0" w:color="auto"/>
        <w:bottom w:val="none" w:sz="0" w:space="0" w:color="auto"/>
        <w:right w:val="none" w:sz="0" w:space="0" w:color="auto"/>
      </w:divBdr>
    </w:div>
    <w:div w:id="452484847">
      <w:bodyDiv w:val="1"/>
      <w:marLeft w:val="0"/>
      <w:marRight w:val="0"/>
      <w:marTop w:val="0"/>
      <w:marBottom w:val="0"/>
      <w:divBdr>
        <w:top w:val="none" w:sz="0" w:space="0" w:color="auto"/>
        <w:left w:val="none" w:sz="0" w:space="0" w:color="auto"/>
        <w:bottom w:val="none" w:sz="0" w:space="0" w:color="auto"/>
        <w:right w:val="none" w:sz="0" w:space="0" w:color="auto"/>
      </w:divBdr>
    </w:div>
    <w:div w:id="589579240">
      <w:bodyDiv w:val="1"/>
      <w:marLeft w:val="0"/>
      <w:marRight w:val="0"/>
      <w:marTop w:val="0"/>
      <w:marBottom w:val="0"/>
      <w:divBdr>
        <w:top w:val="none" w:sz="0" w:space="0" w:color="auto"/>
        <w:left w:val="none" w:sz="0" w:space="0" w:color="auto"/>
        <w:bottom w:val="none" w:sz="0" w:space="0" w:color="auto"/>
        <w:right w:val="none" w:sz="0" w:space="0" w:color="auto"/>
      </w:divBdr>
    </w:div>
    <w:div w:id="871187334">
      <w:bodyDiv w:val="1"/>
      <w:marLeft w:val="0"/>
      <w:marRight w:val="0"/>
      <w:marTop w:val="0"/>
      <w:marBottom w:val="0"/>
      <w:divBdr>
        <w:top w:val="none" w:sz="0" w:space="0" w:color="auto"/>
        <w:left w:val="none" w:sz="0" w:space="0" w:color="auto"/>
        <w:bottom w:val="none" w:sz="0" w:space="0" w:color="auto"/>
        <w:right w:val="none" w:sz="0" w:space="0" w:color="auto"/>
      </w:divBdr>
    </w:div>
    <w:div w:id="1479373502">
      <w:bodyDiv w:val="1"/>
      <w:marLeft w:val="0"/>
      <w:marRight w:val="0"/>
      <w:marTop w:val="0"/>
      <w:marBottom w:val="0"/>
      <w:divBdr>
        <w:top w:val="none" w:sz="0" w:space="0" w:color="auto"/>
        <w:left w:val="none" w:sz="0" w:space="0" w:color="auto"/>
        <w:bottom w:val="none" w:sz="0" w:space="0" w:color="auto"/>
        <w:right w:val="none" w:sz="0" w:space="0" w:color="auto"/>
      </w:divBdr>
    </w:div>
    <w:div w:id="1550796124">
      <w:bodyDiv w:val="1"/>
      <w:marLeft w:val="0"/>
      <w:marRight w:val="0"/>
      <w:marTop w:val="0"/>
      <w:marBottom w:val="0"/>
      <w:divBdr>
        <w:top w:val="none" w:sz="0" w:space="0" w:color="auto"/>
        <w:left w:val="none" w:sz="0" w:space="0" w:color="auto"/>
        <w:bottom w:val="none" w:sz="0" w:space="0" w:color="auto"/>
        <w:right w:val="none" w:sz="0" w:space="0" w:color="auto"/>
      </w:divBdr>
    </w:div>
    <w:div w:id="1648776900">
      <w:bodyDiv w:val="1"/>
      <w:marLeft w:val="0"/>
      <w:marRight w:val="0"/>
      <w:marTop w:val="0"/>
      <w:marBottom w:val="0"/>
      <w:divBdr>
        <w:top w:val="none" w:sz="0" w:space="0" w:color="auto"/>
        <w:left w:val="none" w:sz="0" w:space="0" w:color="auto"/>
        <w:bottom w:val="none" w:sz="0" w:space="0" w:color="auto"/>
        <w:right w:val="none" w:sz="0" w:space="0" w:color="auto"/>
      </w:divBdr>
    </w:div>
    <w:div w:id="1848666340">
      <w:bodyDiv w:val="1"/>
      <w:marLeft w:val="0"/>
      <w:marRight w:val="0"/>
      <w:marTop w:val="0"/>
      <w:marBottom w:val="0"/>
      <w:divBdr>
        <w:top w:val="none" w:sz="0" w:space="0" w:color="auto"/>
        <w:left w:val="none" w:sz="0" w:space="0" w:color="auto"/>
        <w:bottom w:val="none" w:sz="0" w:space="0" w:color="auto"/>
        <w:right w:val="none" w:sz="0" w:space="0" w:color="auto"/>
      </w:divBdr>
    </w:div>
    <w:div w:id="1909074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th-wildau.de/verabschiedung"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0.emf"/><Relationship Id="rId1" Type="http://schemas.openxmlformats.org/officeDocument/2006/relationships/image" Target="media/image2.e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7ADAB3-EA1D-45DF-825C-52FFA718A0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785</Words>
  <Characters>4951</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TH-User</dc:creator>
  <cp:keywords/>
  <dc:description/>
  <cp:lastModifiedBy>Mareike Rammelt</cp:lastModifiedBy>
  <cp:revision>7</cp:revision>
  <dcterms:created xsi:type="dcterms:W3CDTF">2025-11-24T07:26:00Z</dcterms:created>
  <dcterms:modified xsi:type="dcterms:W3CDTF">2025-11-24T07:35:00Z</dcterms:modified>
</cp:coreProperties>
</file>